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B72E" w14:textId="3DEB6BEE" w:rsidR="00877195" w:rsidRPr="007073F1" w:rsidRDefault="00877195" w:rsidP="00877195">
      <w:pPr>
        <w:ind w:left="6480" w:firstLine="720"/>
        <w:rPr>
          <w:sz w:val="22"/>
          <w:szCs w:val="22"/>
        </w:rPr>
      </w:pPr>
    </w:p>
    <w:tbl>
      <w:tblPr>
        <w:tblW w:w="11218" w:type="dxa"/>
        <w:tblLook w:val="04A0" w:firstRow="1" w:lastRow="0" w:firstColumn="1" w:lastColumn="0" w:noHBand="0" w:noVBand="1"/>
      </w:tblPr>
      <w:tblGrid>
        <w:gridCol w:w="3498"/>
        <w:gridCol w:w="2251"/>
        <w:gridCol w:w="1823"/>
        <w:gridCol w:w="1823"/>
        <w:gridCol w:w="1823"/>
      </w:tblGrid>
      <w:tr w:rsidR="006F087E" w14:paraId="356C5378" w14:textId="77777777" w:rsidTr="006F087E">
        <w:trPr>
          <w:trHeight w:val="278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2FC5" w14:textId="77777777" w:rsidR="006F087E" w:rsidRDefault="006F087E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Primary Fund Source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C81EB" w14:textId="77777777" w:rsidR="006F087E" w:rsidRDefault="006F087E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Project Type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D6D6" w14:textId="77777777" w:rsidR="006F087E" w:rsidRDefault="006F087E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On-Campus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87A3" w14:textId="77777777" w:rsidR="006F087E" w:rsidRDefault="006F087E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Off-Campus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6562" w14:textId="77777777" w:rsidR="006F087E" w:rsidRDefault="006F087E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Cost Base Type</w:t>
            </w:r>
          </w:p>
        </w:tc>
      </w:tr>
      <w:tr w:rsidR="006F087E" w14:paraId="50A840DE" w14:textId="77777777" w:rsidTr="006F087E">
        <w:trPr>
          <w:trHeight w:val="278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7CAE788" w14:textId="77777777" w:rsidR="006F087E" w:rsidRDefault="006F0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E210414" w14:textId="77777777" w:rsidR="006F087E" w:rsidRDefault="006F0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A64B88" w14:textId="77777777" w:rsidR="006F087E" w:rsidRDefault="006F0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DAC7933" w14:textId="77777777" w:rsidR="006F087E" w:rsidRDefault="006F0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CB2565F" w14:textId="77777777" w:rsidR="006F087E" w:rsidRDefault="006F0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087E" w14:paraId="5A7B3CE0" w14:textId="77777777" w:rsidTr="006F087E">
        <w:trPr>
          <w:trHeight w:val="278"/>
        </w:trPr>
        <w:tc>
          <w:tcPr>
            <w:tcW w:w="3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73FD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Sponsors including but not limited to Federal, Federal Flow-Through, State, State Flowthrough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ADF8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Organized Research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BCA3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A63D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30A6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MTDC*</w:t>
            </w:r>
          </w:p>
        </w:tc>
      </w:tr>
      <w:tr w:rsidR="006F087E" w14:paraId="2794DC7A" w14:textId="77777777" w:rsidTr="006F087E">
        <w:trPr>
          <w:trHeight w:val="278"/>
        </w:trPr>
        <w:tc>
          <w:tcPr>
            <w:tcW w:w="3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3EC8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5D98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Instruction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4905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8EC27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7BDE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MTDC*</w:t>
            </w:r>
          </w:p>
        </w:tc>
      </w:tr>
      <w:tr w:rsidR="006F087E" w14:paraId="7677C857" w14:textId="77777777" w:rsidTr="006F087E">
        <w:trPr>
          <w:trHeight w:val="278"/>
        </w:trPr>
        <w:tc>
          <w:tcPr>
            <w:tcW w:w="3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EC38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E727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 Sponsored Projects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8F99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9E8D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4304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MTDC*</w:t>
            </w:r>
          </w:p>
        </w:tc>
      </w:tr>
      <w:tr w:rsidR="006F087E" w14:paraId="6050EFA5" w14:textId="77777777" w:rsidTr="006F087E">
        <w:trPr>
          <w:trHeight w:val="278"/>
        </w:trPr>
        <w:tc>
          <w:tcPr>
            <w:tcW w:w="3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B447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FF9A" w14:textId="7D19FD62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Clinical Trials</w:t>
            </w:r>
            <w:r w:rsidR="00743F66">
              <w:rPr>
                <w:rStyle w:val="EndnoteReference"/>
                <w:color w:val="000000"/>
                <w:sz w:val="22"/>
                <w:szCs w:val="22"/>
              </w:rPr>
              <w:endnoteReference w:id="1"/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A1DF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A347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CEA2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MTDC*</w:t>
            </w:r>
          </w:p>
        </w:tc>
      </w:tr>
      <w:tr w:rsidR="006F087E" w14:paraId="60816103" w14:textId="77777777" w:rsidTr="006F087E">
        <w:trPr>
          <w:trHeight w:val="278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068222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0BB0920" w14:textId="77777777" w:rsidR="006F087E" w:rsidRDefault="006F0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259E1FF" w14:textId="77777777" w:rsidR="006F087E" w:rsidRDefault="006F0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D3FD785" w14:textId="77777777" w:rsidR="006F087E" w:rsidRDefault="006F0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3BC1AB" w14:textId="77777777" w:rsidR="006F087E" w:rsidRDefault="006F0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087E" w14:paraId="2E943710" w14:textId="77777777" w:rsidTr="006F087E">
        <w:trPr>
          <w:trHeight w:val="278"/>
        </w:trPr>
        <w:tc>
          <w:tcPr>
            <w:tcW w:w="3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8A27" w14:textId="77777777" w:rsidR="006F087E" w:rsidRDefault="006F0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RANGE!A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Private Industry</w:t>
            </w:r>
            <w:bookmarkEnd w:id="0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E0BF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Organized Research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CC6A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CDDB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321C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MTDC*</w:t>
            </w:r>
          </w:p>
        </w:tc>
      </w:tr>
      <w:tr w:rsidR="006F087E" w14:paraId="52E040B3" w14:textId="77777777" w:rsidTr="006F087E">
        <w:trPr>
          <w:trHeight w:val="278"/>
        </w:trPr>
        <w:tc>
          <w:tcPr>
            <w:tcW w:w="3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20F4" w14:textId="77777777" w:rsidR="006F087E" w:rsidRDefault="006F0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F6B3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Instruction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047F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6350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D279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MTDC*</w:t>
            </w:r>
          </w:p>
        </w:tc>
      </w:tr>
      <w:tr w:rsidR="006F087E" w14:paraId="52B7F9AC" w14:textId="77777777" w:rsidTr="006F087E">
        <w:trPr>
          <w:trHeight w:val="278"/>
        </w:trPr>
        <w:tc>
          <w:tcPr>
            <w:tcW w:w="3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FD94" w14:textId="77777777" w:rsidR="006F087E" w:rsidRDefault="006F0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D57B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 Sponsored Projects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AACC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378B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8465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MTDC*</w:t>
            </w:r>
          </w:p>
        </w:tc>
      </w:tr>
      <w:tr w:rsidR="006F087E" w14:paraId="0AFE750F" w14:textId="77777777" w:rsidTr="006F087E">
        <w:trPr>
          <w:trHeight w:val="278"/>
        </w:trPr>
        <w:tc>
          <w:tcPr>
            <w:tcW w:w="3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2A4D" w14:textId="77777777" w:rsidR="006F087E" w:rsidRDefault="006F0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BE9D" w14:textId="5E458619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Clinical Trials</w:t>
            </w:r>
            <w:r w:rsidR="00DC5F8E">
              <w:rPr>
                <w:rStyle w:val="FootnoteReference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6394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F6BC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7F8F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TDC</w:t>
            </w:r>
          </w:p>
        </w:tc>
      </w:tr>
      <w:tr w:rsidR="006F087E" w14:paraId="34C2D506" w14:textId="77777777" w:rsidTr="006F087E">
        <w:trPr>
          <w:trHeight w:val="278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DD6756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ED2327E" w14:textId="77777777" w:rsidR="006F087E" w:rsidRDefault="006F0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0E80D54" w14:textId="77777777" w:rsidR="006F087E" w:rsidRDefault="006F0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154053E" w14:textId="77777777" w:rsidR="006F087E" w:rsidRDefault="006F0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59D810" w14:textId="77777777" w:rsidR="006F087E" w:rsidRDefault="006F08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087E" w14:paraId="45FE2702" w14:textId="77777777" w:rsidTr="006F087E">
        <w:trPr>
          <w:trHeight w:val="278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20B8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Proof of Concept Awards (</w:t>
            </w:r>
            <w:proofErr w:type="spellStart"/>
            <w:r>
              <w:rPr>
                <w:color w:val="000000"/>
                <w:sz w:val="22"/>
                <w:szCs w:val="22"/>
              </w:rPr>
              <w:t>POCg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0F02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 Types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833D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87E4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E94E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MTDC*</w:t>
            </w:r>
          </w:p>
        </w:tc>
      </w:tr>
      <w:tr w:rsidR="006F087E" w14:paraId="7E8562E0" w14:textId="77777777" w:rsidTr="006F087E">
        <w:trPr>
          <w:trHeight w:val="278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2B511E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D3BA20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982960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783A37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5E30DC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087E" w14:paraId="2B6EC2D6" w14:textId="77777777" w:rsidTr="006F087E">
        <w:trPr>
          <w:trHeight w:val="556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2E6C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Non-profit Associations and Foundations (Sponsor Policy or 10% if no Policy)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D999" w14:textId="77777777" w:rsidR="006F087E" w:rsidRDefault="006F0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 Types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9FCB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0716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B6C1" w14:textId="77777777" w:rsidR="006F087E" w:rsidRDefault="006F0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TDC</w:t>
            </w:r>
          </w:p>
        </w:tc>
      </w:tr>
    </w:tbl>
    <w:p w14:paraId="04F34F95" w14:textId="38212110" w:rsidR="00877195" w:rsidRPr="007073F1" w:rsidRDefault="00877195" w:rsidP="001F2EA5">
      <w:pPr>
        <w:rPr>
          <w:b/>
          <w:sz w:val="22"/>
          <w:szCs w:val="22"/>
          <w:u w:val="single"/>
        </w:rPr>
      </w:pPr>
    </w:p>
    <w:p w14:paraId="0540C1E0" w14:textId="77777777" w:rsidR="00572329" w:rsidRPr="00DC5F8E" w:rsidRDefault="00037FC7" w:rsidP="001F2EA5">
      <w:pPr>
        <w:rPr>
          <w:sz w:val="20"/>
          <w:szCs w:val="20"/>
        </w:rPr>
      </w:pPr>
      <w:r w:rsidRPr="00DC5F8E">
        <w:rPr>
          <w:b/>
          <w:sz w:val="20"/>
          <w:szCs w:val="20"/>
        </w:rPr>
        <w:t>Modified Total Direct Cost (MTDC)</w:t>
      </w:r>
      <w:r w:rsidR="00BE0D94" w:rsidRPr="00DC5F8E">
        <w:rPr>
          <w:b/>
          <w:sz w:val="20"/>
          <w:szCs w:val="20"/>
        </w:rPr>
        <w:t>* =</w:t>
      </w:r>
    </w:p>
    <w:p w14:paraId="205A7170" w14:textId="77777777" w:rsidR="00BE0D94" w:rsidRPr="00DC5F8E" w:rsidRDefault="004E1D9C" w:rsidP="009A23FD">
      <w:pPr>
        <w:tabs>
          <w:tab w:val="left" w:pos="2160"/>
        </w:tabs>
        <w:ind w:left="720"/>
        <w:rPr>
          <w:sz w:val="20"/>
          <w:szCs w:val="20"/>
          <w:u w:val="single"/>
        </w:rPr>
      </w:pPr>
      <w:r w:rsidRPr="00DC5F8E">
        <w:rPr>
          <w:b/>
          <w:sz w:val="20"/>
          <w:szCs w:val="20"/>
        </w:rPr>
        <w:tab/>
      </w:r>
      <w:r w:rsidR="00BE0D94" w:rsidRPr="00DC5F8E">
        <w:rPr>
          <w:b/>
          <w:sz w:val="20"/>
          <w:szCs w:val="20"/>
        </w:rPr>
        <w:t>Total Direct Cost (TDC)</w:t>
      </w:r>
      <w:r w:rsidR="00C3161C" w:rsidRPr="00DC5F8E">
        <w:rPr>
          <w:b/>
          <w:sz w:val="20"/>
          <w:szCs w:val="20"/>
        </w:rPr>
        <w:tab/>
      </w:r>
      <w:r w:rsidR="00C30382" w:rsidRPr="00DC5F8E">
        <w:rPr>
          <w:sz w:val="20"/>
          <w:szCs w:val="20"/>
        </w:rPr>
        <w:tab/>
      </w:r>
      <w:r w:rsidR="00C30382" w:rsidRPr="00DC5F8E">
        <w:rPr>
          <w:sz w:val="20"/>
          <w:szCs w:val="20"/>
        </w:rPr>
        <w:tab/>
      </w:r>
      <w:r w:rsidR="00C30382" w:rsidRPr="00DC5F8E">
        <w:rPr>
          <w:sz w:val="20"/>
          <w:szCs w:val="20"/>
        </w:rPr>
        <w:tab/>
      </w:r>
      <w:r w:rsidR="00C30382" w:rsidRPr="00DC5F8E">
        <w:rPr>
          <w:sz w:val="20"/>
          <w:szCs w:val="20"/>
        </w:rPr>
        <w:tab/>
      </w:r>
      <w:r w:rsidR="00C30382" w:rsidRPr="00DC5F8E">
        <w:rPr>
          <w:sz w:val="20"/>
          <w:szCs w:val="20"/>
        </w:rPr>
        <w:tab/>
      </w:r>
      <w:r w:rsidR="00C30382" w:rsidRPr="00DC5F8E">
        <w:rPr>
          <w:sz w:val="20"/>
          <w:szCs w:val="20"/>
        </w:rPr>
        <w:tab/>
      </w:r>
      <w:r w:rsidR="00C30382" w:rsidRPr="00DC5F8E">
        <w:rPr>
          <w:sz w:val="20"/>
          <w:szCs w:val="20"/>
        </w:rPr>
        <w:tab/>
      </w:r>
      <w:r w:rsidR="00C30382" w:rsidRPr="00DC5F8E">
        <w:rPr>
          <w:sz w:val="20"/>
          <w:szCs w:val="20"/>
        </w:rPr>
        <w:tab/>
      </w:r>
      <w:r w:rsidR="00C30382" w:rsidRPr="00DC5F8E">
        <w:rPr>
          <w:sz w:val="20"/>
          <w:szCs w:val="20"/>
        </w:rPr>
        <w:tab/>
      </w:r>
      <w:r w:rsidR="00C30382" w:rsidRPr="00DC5F8E">
        <w:rPr>
          <w:sz w:val="20"/>
          <w:szCs w:val="20"/>
        </w:rPr>
        <w:tab/>
      </w:r>
      <w:r w:rsidR="00C30382" w:rsidRPr="00DC5F8E">
        <w:rPr>
          <w:sz w:val="20"/>
          <w:szCs w:val="20"/>
        </w:rPr>
        <w:tab/>
      </w:r>
      <w:r w:rsidR="00C30382" w:rsidRPr="00DC5F8E">
        <w:rPr>
          <w:sz w:val="20"/>
          <w:szCs w:val="20"/>
        </w:rPr>
        <w:tab/>
      </w:r>
      <w:r w:rsidR="00C30382" w:rsidRPr="00DC5F8E">
        <w:rPr>
          <w:sz w:val="20"/>
          <w:szCs w:val="20"/>
        </w:rPr>
        <w:tab/>
      </w:r>
    </w:p>
    <w:p w14:paraId="48BE9EF8" w14:textId="77777777" w:rsidR="00BE0D94" w:rsidRPr="00DC5F8E" w:rsidRDefault="00BE0D94" w:rsidP="00BE0D94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="004E1D9C"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>Salaries/Wages</w:t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</w:p>
    <w:p w14:paraId="53E55C4C" w14:textId="77777777" w:rsidR="00BE0D94" w:rsidRPr="00DC5F8E" w:rsidRDefault="00BE0D94" w:rsidP="001F2EA5">
      <w:pPr>
        <w:rPr>
          <w:sz w:val="20"/>
          <w:szCs w:val="20"/>
        </w:rPr>
      </w:pPr>
      <w:r w:rsidRPr="00DC5F8E">
        <w:rPr>
          <w:b/>
          <w:sz w:val="20"/>
          <w:szCs w:val="20"/>
        </w:rPr>
        <w:tab/>
      </w:r>
      <w:r w:rsidRPr="00DC5F8E">
        <w:rPr>
          <w:b/>
          <w:sz w:val="20"/>
          <w:szCs w:val="20"/>
        </w:rPr>
        <w:tab/>
      </w:r>
      <w:r w:rsidRPr="00DC5F8E">
        <w:rPr>
          <w:b/>
          <w:sz w:val="20"/>
          <w:szCs w:val="20"/>
        </w:rPr>
        <w:tab/>
      </w:r>
      <w:r w:rsidRPr="00DC5F8E">
        <w:rPr>
          <w:b/>
          <w:sz w:val="20"/>
          <w:szCs w:val="20"/>
        </w:rPr>
        <w:tab/>
      </w:r>
      <w:r w:rsidRPr="00DC5F8E">
        <w:rPr>
          <w:b/>
          <w:sz w:val="20"/>
          <w:szCs w:val="20"/>
        </w:rPr>
        <w:tab/>
      </w:r>
      <w:r w:rsidR="004E1D9C" w:rsidRPr="00DC5F8E">
        <w:rPr>
          <w:b/>
          <w:sz w:val="20"/>
          <w:szCs w:val="20"/>
        </w:rPr>
        <w:tab/>
      </w:r>
      <w:r w:rsidRPr="00DC5F8E">
        <w:rPr>
          <w:sz w:val="20"/>
          <w:szCs w:val="20"/>
        </w:rPr>
        <w:t>Fringe Benefits</w:t>
      </w:r>
    </w:p>
    <w:p w14:paraId="21129F09" w14:textId="77777777" w:rsidR="001F2EA5" w:rsidRPr="00DC5F8E" w:rsidRDefault="00BE0D94" w:rsidP="001F2EA5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="004E1D9C"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>Materials &amp; Supplies</w:t>
      </w:r>
      <w:r w:rsidRPr="00DC5F8E">
        <w:rPr>
          <w:sz w:val="20"/>
          <w:szCs w:val="20"/>
        </w:rPr>
        <w:tab/>
      </w:r>
    </w:p>
    <w:p w14:paraId="626BE46C" w14:textId="2F85A5D9" w:rsidR="00805D36" w:rsidRPr="00DC5F8E" w:rsidRDefault="00805D36" w:rsidP="001F2EA5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  <w:t>Animal Resource Center Costs</w:t>
      </w:r>
    </w:p>
    <w:p w14:paraId="6027005D" w14:textId="77777777" w:rsidR="00BE0D94" w:rsidRPr="00DC5F8E" w:rsidRDefault="00BE0D94" w:rsidP="001F2EA5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="004E1D9C"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>Services</w:t>
      </w:r>
    </w:p>
    <w:p w14:paraId="5345D6A9" w14:textId="77777777" w:rsidR="00BE0D94" w:rsidRPr="00DC5F8E" w:rsidRDefault="00BE0D94" w:rsidP="001F2EA5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="004E1D9C"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>Travel</w:t>
      </w:r>
    </w:p>
    <w:p w14:paraId="3948FA4B" w14:textId="77777777" w:rsidR="00BE0D94" w:rsidRPr="00DC5F8E" w:rsidRDefault="00BE0D94" w:rsidP="001F2EA5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="004E1D9C"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 xml:space="preserve">Sub grants or </w:t>
      </w:r>
      <w:proofErr w:type="gramStart"/>
      <w:r w:rsidRPr="00DC5F8E">
        <w:rPr>
          <w:sz w:val="20"/>
          <w:szCs w:val="20"/>
        </w:rPr>
        <w:t>Sub contracts</w:t>
      </w:r>
      <w:proofErr w:type="gramEnd"/>
      <w:r w:rsidRPr="00DC5F8E">
        <w:rPr>
          <w:sz w:val="20"/>
          <w:szCs w:val="20"/>
        </w:rPr>
        <w:t xml:space="preserve"> up to 1</w:t>
      </w:r>
      <w:r w:rsidRPr="00DC5F8E">
        <w:rPr>
          <w:sz w:val="20"/>
          <w:szCs w:val="20"/>
          <w:vertAlign w:val="superscript"/>
        </w:rPr>
        <w:t>st</w:t>
      </w:r>
      <w:r w:rsidRPr="00DC5F8E">
        <w:rPr>
          <w:sz w:val="20"/>
          <w:szCs w:val="20"/>
        </w:rPr>
        <w:t xml:space="preserve"> $25,000</w:t>
      </w:r>
    </w:p>
    <w:p w14:paraId="3FB6F479" w14:textId="77777777" w:rsidR="00D244B2" w:rsidRPr="00DC5F8E" w:rsidRDefault="00D244B2" w:rsidP="001F2EA5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  <w:t>Genomic Arrays subject to NIH Policy (NOT-OD-10-097) effective 5/13/2010</w:t>
      </w:r>
    </w:p>
    <w:p w14:paraId="68CDAF01" w14:textId="77777777" w:rsidR="00BE0D94" w:rsidRPr="00DC5F8E" w:rsidRDefault="00BE0D94" w:rsidP="001F2EA5">
      <w:pPr>
        <w:rPr>
          <w:b/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="004E1D9C" w:rsidRPr="00DC5F8E">
        <w:rPr>
          <w:sz w:val="20"/>
          <w:szCs w:val="20"/>
        </w:rPr>
        <w:tab/>
      </w:r>
      <w:r w:rsidRPr="00DC5F8E">
        <w:rPr>
          <w:b/>
          <w:sz w:val="20"/>
          <w:szCs w:val="20"/>
        </w:rPr>
        <w:t>Less</w:t>
      </w:r>
      <w:r w:rsidRPr="00DC5F8E">
        <w:rPr>
          <w:b/>
          <w:sz w:val="20"/>
          <w:szCs w:val="20"/>
        </w:rPr>
        <w:tab/>
      </w:r>
    </w:p>
    <w:p w14:paraId="35BFAC87" w14:textId="77777777" w:rsidR="00BE0D94" w:rsidRPr="00DC5F8E" w:rsidRDefault="00BE0D94" w:rsidP="001F2EA5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="004E1D9C"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 xml:space="preserve">Equipment </w:t>
      </w:r>
    </w:p>
    <w:p w14:paraId="154A97DA" w14:textId="77777777" w:rsidR="00BE0D94" w:rsidRPr="00DC5F8E" w:rsidRDefault="00BE0D94" w:rsidP="001F2EA5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="004E1D9C"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>Capital Expenditures</w:t>
      </w:r>
    </w:p>
    <w:p w14:paraId="69B053BE" w14:textId="1F2CB450" w:rsidR="00BE0D94" w:rsidRPr="00DC5F8E" w:rsidRDefault="00BE0D94" w:rsidP="001F2EA5">
      <w:pPr>
        <w:rPr>
          <w:sz w:val="20"/>
          <w:szCs w:val="20"/>
        </w:rPr>
      </w:pPr>
      <w:r w:rsidRPr="00DC5F8E">
        <w:rPr>
          <w:b/>
          <w:sz w:val="20"/>
          <w:szCs w:val="20"/>
        </w:rPr>
        <w:tab/>
      </w:r>
      <w:r w:rsidRPr="00DC5F8E">
        <w:rPr>
          <w:b/>
          <w:sz w:val="20"/>
          <w:szCs w:val="20"/>
        </w:rPr>
        <w:tab/>
      </w:r>
      <w:r w:rsidRPr="00DC5F8E">
        <w:rPr>
          <w:b/>
          <w:sz w:val="20"/>
          <w:szCs w:val="20"/>
        </w:rPr>
        <w:tab/>
      </w:r>
      <w:r w:rsidRPr="00DC5F8E">
        <w:rPr>
          <w:b/>
          <w:sz w:val="20"/>
          <w:szCs w:val="20"/>
        </w:rPr>
        <w:tab/>
      </w:r>
      <w:r w:rsidRPr="00DC5F8E">
        <w:rPr>
          <w:b/>
          <w:sz w:val="20"/>
          <w:szCs w:val="20"/>
        </w:rPr>
        <w:tab/>
      </w:r>
      <w:r w:rsidR="004E1D9C" w:rsidRPr="00DC5F8E">
        <w:rPr>
          <w:b/>
          <w:sz w:val="20"/>
          <w:szCs w:val="20"/>
        </w:rPr>
        <w:tab/>
      </w:r>
      <w:r w:rsidRPr="00DC5F8E">
        <w:rPr>
          <w:sz w:val="20"/>
          <w:szCs w:val="20"/>
        </w:rPr>
        <w:t>Patient Care Charges</w:t>
      </w:r>
      <w:r w:rsidR="0033107E" w:rsidRPr="00DC5F8E">
        <w:rPr>
          <w:rStyle w:val="EndnoteReference"/>
          <w:sz w:val="20"/>
          <w:szCs w:val="20"/>
        </w:rPr>
        <w:endnoteReference w:id="2"/>
      </w:r>
    </w:p>
    <w:p w14:paraId="2C89A027" w14:textId="77777777" w:rsidR="00BE0D94" w:rsidRPr="00DC5F8E" w:rsidRDefault="00BE0D94" w:rsidP="001F2EA5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="004E1D9C"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>Tuition Remission</w:t>
      </w:r>
    </w:p>
    <w:p w14:paraId="36D1C2DF" w14:textId="77777777" w:rsidR="00BE0D94" w:rsidRPr="00DC5F8E" w:rsidRDefault="00BE0D94" w:rsidP="001F2EA5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="004E1D9C"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>Rental Costs</w:t>
      </w:r>
      <w:r w:rsidR="00DD5A6E" w:rsidRPr="00DC5F8E">
        <w:rPr>
          <w:sz w:val="20"/>
          <w:szCs w:val="20"/>
        </w:rPr>
        <w:t xml:space="preserve"> (Building Rental Costs)</w:t>
      </w:r>
    </w:p>
    <w:p w14:paraId="282DC286" w14:textId="77777777" w:rsidR="00BE0D94" w:rsidRPr="00DC5F8E" w:rsidRDefault="00BE0D94" w:rsidP="001F2EA5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="004E1D9C"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>Scholarships</w:t>
      </w:r>
    </w:p>
    <w:p w14:paraId="7E8C5C87" w14:textId="77777777" w:rsidR="00BE0D94" w:rsidRPr="00DC5F8E" w:rsidRDefault="00BE0D94" w:rsidP="001F2EA5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="004E1D9C"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>Fellowships</w:t>
      </w:r>
    </w:p>
    <w:p w14:paraId="69C69CAE" w14:textId="77777777" w:rsidR="00BE0D94" w:rsidRPr="00DC5F8E" w:rsidRDefault="00BE0D94" w:rsidP="001F2EA5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="004E1D9C"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 xml:space="preserve">IRB fees </w:t>
      </w:r>
    </w:p>
    <w:p w14:paraId="03759FF3" w14:textId="23C40543" w:rsidR="00FE6C04" w:rsidRDefault="00BE0D94" w:rsidP="00BE0D94">
      <w:pPr>
        <w:rPr>
          <w:sz w:val="20"/>
          <w:szCs w:val="20"/>
        </w:rPr>
      </w:pP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ab/>
      </w:r>
      <w:r w:rsidR="004E1D9C" w:rsidRPr="00DC5F8E">
        <w:rPr>
          <w:sz w:val="20"/>
          <w:szCs w:val="20"/>
        </w:rPr>
        <w:tab/>
      </w:r>
      <w:r w:rsidRPr="00DC5F8E">
        <w:rPr>
          <w:sz w:val="20"/>
          <w:szCs w:val="20"/>
        </w:rPr>
        <w:t xml:space="preserve">Portion of Sub grants or </w:t>
      </w:r>
      <w:proofErr w:type="gramStart"/>
      <w:r w:rsidRPr="00DC5F8E">
        <w:rPr>
          <w:sz w:val="20"/>
          <w:szCs w:val="20"/>
        </w:rPr>
        <w:t>Sub contracts</w:t>
      </w:r>
      <w:proofErr w:type="gramEnd"/>
      <w:r w:rsidRPr="00DC5F8E">
        <w:rPr>
          <w:sz w:val="20"/>
          <w:szCs w:val="20"/>
        </w:rPr>
        <w:t xml:space="preserve"> </w:t>
      </w:r>
      <w:proofErr w:type="gramStart"/>
      <w:r w:rsidRPr="00DC5F8E">
        <w:rPr>
          <w:sz w:val="20"/>
          <w:szCs w:val="20"/>
        </w:rPr>
        <w:t>in excess of</w:t>
      </w:r>
      <w:proofErr w:type="gramEnd"/>
      <w:r w:rsidRPr="00DC5F8E">
        <w:rPr>
          <w:sz w:val="20"/>
          <w:szCs w:val="20"/>
        </w:rPr>
        <w:t xml:space="preserve"> 1</w:t>
      </w:r>
      <w:r w:rsidRPr="00DC5F8E">
        <w:rPr>
          <w:sz w:val="20"/>
          <w:szCs w:val="20"/>
          <w:vertAlign w:val="superscript"/>
        </w:rPr>
        <w:t>st</w:t>
      </w:r>
      <w:r w:rsidRPr="00DC5F8E">
        <w:rPr>
          <w:sz w:val="20"/>
          <w:szCs w:val="20"/>
        </w:rPr>
        <w:t xml:space="preserve"> $25,000</w:t>
      </w:r>
    </w:p>
    <w:p w14:paraId="1A034E03" w14:textId="77777777" w:rsidR="00DC5F8E" w:rsidRPr="00DC5F8E" w:rsidRDefault="00DC5F8E" w:rsidP="00BE0D94">
      <w:pPr>
        <w:rPr>
          <w:sz w:val="20"/>
          <w:szCs w:val="20"/>
        </w:rPr>
      </w:pPr>
    </w:p>
    <w:p w14:paraId="5EA4C517" w14:textId="77777777" w:rsidR="00DC5F8E" w:rsidRPr="007073F1" w:rsidRDefault="00DC5F8E" w:rsidP="00BE0D94">
      <w:pPr>
        <w:rPr>
          <w:sz w:val="22"/>
          <w:szCs w:val="22"/>
        </w:rPr>
      </w:pPr>
    </w:p>
    <w:sectPr w:rsidR="00DC5F8E" w:rsidRPr="007073F1" w:rsidSect="006F08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720" w:right="360" w:bottom="720" w:left="495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DB34" w14:textId="77777777" w:rsidR="008E3667" w:rsidRDefault="008E3667">
      <w:r>
        <w:separator/>
      </w:r>
    </w:p>
  </w:endnote>
  <w:endnote w:type="continuationSeparator" w:id="0">
    <w:p w14:paraId="0B53915C" w14:textId="77777777" w:rsidR="008E3667" w:rsidRDefault="008E3667">
      <w:r>
        <w:continuationSeparator/>
      </w:r>
    </w:p>
  </w:endnote>
  <w:endnote w:id="1">
    <w:p w14:paraId="691A9282" w14:textId="080562A7" w:rsidR="00743F66" w:rsidRPr="00114225" w:rsidRDefault="00743F66">
      <w:pPr>
        <w:pStyle w:val="EndnoteText"/>
        <w:rPr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114225">
        <w:rPr>
          <w:sz w:val="18"/>
          <w:szCs w:val="18"/>
        </w:rPr>
        <w:t>Clinical Trials as defined by NIH, does not include Clinical Research.</w:t>
      </w:r>
      <w:r w:rsidR="00CE520C" w:rsidRPr="00114225">
        <w:rPr>
          <w:sz w:val="18"/>
          <w:szCs w:val="18"/>
        </w:rPr>
        <w:t xml:space="preserve"> </w:t>
      </w:r>
      <w:hyperlink r:id="rId1" w:history="1">
        <w:r w:rsidR="00CE520C" w:rsidRPr="00114225">
          <w:rPr>
            <w:rStyle w:val="Hyperlink"/>
            <w:sz w:val="18"/>
            <w:szCs w:val="18"/>
          </w:rPr>
          <w:t>https://grants.nih.gov/policy/clinical-trials/definition.htm</w:t>
        </w:r>
      </w:hyperlink>
    </w:p>
    <w:p w14:paraId="0C46377A" w14:textId="77777777" w:rsidR="00EB523A" w:rsidRPr="00114225" w:rsidRDefault="00EB523A">
      <w:pPr>
        <w:pStyle w:val="EndnoteText"/>
        <w:rPr>
          <w:sz w:val="18"/>
          <w:szCs w:val="18"/>
        </w:rPr>
      </w:pPr>
    </w:p>
  </w:endnote>
  <w:endnote w:id="2">
    <w:p w14:paraId="110E2267" w14:textId="3BD7BE56" w:rsidR="0033107E" w:rsidRPr="00114225" w:rsidRDefault="0033107E">
      <w:pPr>
        <w:pStyle w:val="EndnoteText"/>
        <w:rPr>
          <w:sz w:val="18"/>
          <w:szCs w:val="18"/>
        </w:rPr>
      </w:pPr>
      <w:r w:rsidRPr="00114225">
        <w:rPr>
          <w:rStyle w:val="EndnoteReference"/>
          <w:sz w:val="18"/>
          <w:szCs w:val="18"/>
        </w:rPr>
        <w:endnoteRef/>
      </w:r>
      <w:r w:rsidRPr="00114225">
        <w:rPr>
          <w:sz w:val="18"/>
          <w:szCs w:val="18"/>
        </w:rPr>
        <w:t xml:space="preserve"> Depending on the circumstances, patient care charges may be excluded or included in the assessment of F&amp;A.  Patient care charges are “excluded” from the assessment of F&amp;A when patient services are provided by external entities (</w:t>
      </w:r>
      <w:r w:rsidR="00CE520C" w:rsidRPr="00114225">
        <w:rPr>
          <w:sz w:val="18"/>
          <w:szCs w:val="18"/>
        </w:rPr>
        <w:t>e.g.,</w:t>
      </w:r>
      <w:r w:rsidRPr="00114225">
        <w:rPr>
          <w:sz w:val="18"/>
          <w:szCs w:val="18"/>
        </w:rPr>
        <w:t xml:space="preserve"> hospitals and clinics) and the services are billed directly to a sponsored project.  Patient care charges are “included” in the assessment of F&amp;A when patient services are performed in </w:t>
      </w:r>
      <w:r w:rsidR="00CE520C" w:rsidRPr="00114225">
        <w:rPr>
          <w:sz w:val="18"/>
          <w:szCs w:val="18"/>
        </w:rPr>
        <w:t>university</w:t>
      </w:r>
      <w:r w:rsidRPr="00114225">
        <w:rPr>
          <w:sz w:val="18"/>
          <w:szCs w:val="18"/>
        </w:rPr>
        <w:t xml:space="preserve"> space that is considered on-campus and the services are charged directly to a sponsored project by the campus department providing the service or via UPI.  See Exhibit A-2 for a listing of the general ledger account codes that are assessed F&amp;A.</w:t>
      </w:r>
    </w:p>
    <w:p w14:paraId="5681CA6D" w14:textId="77777777" w:rsidR="0033107E" w:rsidRDefault="0033107E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9681" w14:textId="77777777" w:rsidR="001A5637" w:rsidRDefault="001A5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1DD0" w14:textId="05E99108" w:rsidR="00114225" w:rsidRDefault="00114225" w:rsidP="00114225">
    <w:pPr>
      <w:pStyle w:val="Footer"/>
      <w:jc w:val="right"/>
    </w:pPr>
    <w:r>
      <w:rPr>
        <w:b/>
        <w:sz w:val="28"/>
        <w:szCs w:val="28"/>
      </w:rPr>
      <w:t xml:space="preserve">           </w:t>
    </w:r>
    <w:r>
      <w:rPr>
        <w:sz w:val="18"/>
        <w:szCs w:val="18"/>
      </w:rPr>
      <w:t>revised 6/27/23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4B42" w14:textId="77777777" w:rsidR="001A5637" w:rsidRDefault="001A5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D726" w14:textId="77777777" w:rsidR="008E3667" w:rsidRDefault="008E3667">
      <w:r>
        <w:separator/>
      </w:r>
    </w:p>
  </w:footnote>
  <w:footnote w:type="continuationSeparator" w:id="0">
    <w:p w14:paraId="71B10B62" w14:textId="77777777" w:rsidR="008E3667" w:rsidRDefault="008E3667">
      <w:r>
        <w:continuationSeparator/>
      </w:r>
    </w:p>
  </w:footnote>
  <w:footnote w:id="1">
    <w:p w14:paraId="2C3659F4" w14:textId="1642D919" w:rsidR="00DC5F8E" w:rsidRDefault="00DC5F8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A93A" w14:textId="77777777" w:rsidR="001A5637" w:rsidRDefault="001A5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43C3" w14:textId="77777777" w:rsidR="00E459F9" w:rsidRDefault="00E459F9" w:rsidP="00572329">
    <w:pPr>
      <w:rPr>
        <w:b/>
        <w:sz w:val="28"/>
        <w:szCs w:val="28"/>
      </w:rPr>
    </w:pPr>
  </w:p>
  <w:p w14:paraId="29527BBD" w14:textId="52FA0070" w:rsidR="00DD5A6E" w:rsidRPr="00DD5A6E" w:rsidRDefault="00E459F9" w:rsidP="00572329">
    <w:pPr>
      <w:rPr>
        <w:sz w:val="18"/>
        <w:szCs w:val="18"/>
      </w:rPr>
    </w:pPr>
    <w:r w:rsidRPr="00572329">
      <w:rPr>
        <w:b/>
        <w:sz w:val="28"/>
        <w:szCs w:val="28"/>
      </w:rPr>
      <w:t>Facilities and Administrative Costs (F&amp;A) – Exhibit A-1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July 1, 20</w:t>
    </w:r>
    <w:r w:rsidR="005D14AE">
      <w:rPr>
        <w:b/>
        <w:sz w:val="28"/>
        <w:szCs w:val="28"/>
      </w:rPr>
      <w:t>23</w:t>
    </w:r>
    <w:r w:rsidR="006F087E">
      <w:rPr>
        <w:b/>
        <w:sz w:val="28"/>
        <w:szCs w:val="28"/>
      </w:rPr>
      <w:t xml:space="preserve"> </w:t>
    </w:r>
    <w:r w:rsidR="00DD5A6E">
      <w:rPr>
        <w:b/>
        <w:sz w:val="28"/>
        <w:szCs w:val="28"/>
      </w:rPr>
      <w:t>-</w:t>
    </w:r>
    <w:r w:rsidR="006F087E">
      <w:rPr>
        <w:b/>
        <w:sz w:val="28"/>
        <w:szCs w:val="28"/>
      </w:rPr>
      <w:t xml:space="preserve"> </w:t>
    </w:r>
    <w:r w:rsidR="00DD5A6E">
      <w:rPr>
        <w:b/>
        <w:sz w:val="28"/>
        <w:szCs w:val="28"/>
      </w:rPr>
      <w:t>June 30, 202</w:t>
    </w:r>
    <w:r w:rsidR="005D14AE">
      <w:rPr>
        <w:b/>
        <w:sz w:val="28"/>
        <w:szCs w:val="28"/>
      </w:rPr>
      <w:t>6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6F087E">
      <w:rPr>
        <w:b/>
        <w:sz w:val="28"/>
        <w:szCs w:val="28"/>
      </w:rPr>
      <w:tab/>
    </w:r>
    <w:r w:rsidR="006F087E">
      <w:rPr>
        <w:b/>
        <w:sz w:val="28"/>
        <w:szCs w:val="28"/>
      </w:rPr>
      <w:tab/>
    </w:r>
    <w:r w:rsidR="006F087E">
      <w:rPr>
        <w:b/>
        <w:sz w:val="28"/>
        <w:szCs w:val="28"/>
      </w:rPr>
      <w:tab/>
    </w:r>
    <w:r w:rsidR="006F087E">
      <w:rPr>
        <w:b/>
        <w:sz w:val="28"/>
        <w:szCs w:val="28"/>
      </w:rPr>
      <w:tab/>
    </w:r>
    <w:r w:rsidR="006F087E">
      <w:rPr>
        <w:b/>
        <w:sz w:val="28"/>
        <w:szCs w:val="28"/>
      </w:rPr>
      <w:tab/>
    </w:r>
    <w:r w:rsidR="006F087E">
      <w:rPr>
        <w:b/>
        <w:sz w:val="28"/>
        <w:szCs w:val="28"/>
      </w:rPr>
      <w:tab/>
    </w:r>
    <w:r w:rsidR="006F087E">
      <w:rPr>
        <w:b/>
        <w:sz w:val="28"/>
        <w:szCs w:val="28"/>
      </w:rPr>
      <w:tab/>
    </w:r>
    <w:r w:rsidR="006F087E">
      <w:rPr>
        <w:b/>
        <w:sz w:val="28"/>
        <w:szCs w:val="28"/>
      </w:rPr>
      <w:tab/>
    </w:r>
    <w:r w:rsidR="006F087E">
      <w:rPr>
        <w:b/>
        <w:sz w:val="28"/>
        <w:szCs w:val="28"/>
      </w:rPr>
      <w:tab/>
    </w:r>
    <w:r w:rsidR="006F087E">
      <w:rPr>
        <w:b/>
        <w:sz w:val="28"/>
        <w:szCs w:val="28"/>
      </w:rPr>
      <w:tab/>
    </w:r>
  </w:p>
  <w:p w14:paraId="5C61CAB7" w14:textId="7F2EA50A" w:rsidR="00E459F9" w:rsidRPr="001A5637" w:rsidRDefault="001A5637">
    <w:pPr>
      <w:pStyle w:val="Header"/>
      <w:rPr>
        <w:color w:val="EE0000"/>
      </w:rPr>
    </w:pPr>
    <w:r w:rsidRPr="001A5637">
      <w:rPr>
        <w:color w:val="EE0000"/>
      </w:rPr>
      <w:t>As of 7/1/2026 use same rates on a provisional basis until amended.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E595" w14:textId="77777777" w:rsidR="001A5637" w:rsidRDefault="001A5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A5"/>
    <w:rsid w:val="000040AB"/>
    <w:rsid w:val="00015FBB"/>
    <w:rsid w:val="00017ECF"/>
    <w:rsid w:val="00037FC7"/>
    <w:rsid w:val="0005387B"/>
    <w:rsid w:val="000B3F8A"/>
    <w:rsid w:val="000F5DC3"/>
    <w:rsid w:val="00114225"/>
    <w:rsid w:val="00140BAF"/>
    <w:rsid w:val="00164E03"/>
    <w:rsid w:val="00175F90"/>
    <w:rsid w:val="001A5637"/>
    <w:rsid w:val="001B4556"/>
    <w:rsid w:val="001C53E0"/>
    <w:rsid w:val="001D45AF"/>
    <w:rsid w:val="001F2EA5"/>
    <w:rsid w:val="0026322E"/>
    <w:rsid w:val="00281B66"/>
    <w:rsid w:val="002A1B3C"/>
    <w:rsid w:val="00306566"/>
    <w:rsid w:val="00322476"/>
    <w:rsid w:val="0032639A"/>
    <w:rsid w:val="00327DD9"/>
    <w:rsid w:val="0033107E"/>
    <w:rsid w:val="00333E4B"/>
    <w:rsid w:val="00342DF9"/>
    <w:rsid w:val="003B1567"/>
    <w:rsid w:val="003E0833"/>
    <w:rsid w:val="003F5314"/>
    <w:rsid w:val="003F658A"/>
    <w:rsid w:val="00454045"/>
    <w:rsid w:val="00496CFE"/>
    <w:rsid w:val="004A1B02"/>
    <w:rsid w:val="004A2997"/>
    <w:rsid w:val="004B2445"/>
    <w:rsid w:val="004E1D9C"/>
    <w:rsid w:val="004F1B6C"/>
    <w:rsid w:val="004F3897"/>
    <w:rsid w:val="004F58D6"/>
    <w:rsid w:val="00502223"/>
    <w:rsid w:val="00505C90"/>
    <w:rsid w:val="0052120D"/>
    <w:rsid w:val="00561D48"/>
    <w:rsid w:val="00570CAC"/>
    <w:rsid w:val="00572329"/>
    <w:rsid w:val="00577BD4"/>
    <w:rsid w:val="00586718"/>
    <w:rsid w:val="005966CD"/>
    <w:rsid w:val="005B1C4D"/>
    <w:rsid w:val="005D14AE"/>
    <w:rsid w:val="005D1CA1"/>
    <w:rsid w:val="00640154"/>
    <w:rsid w:val="00640979"/>
    <w:rsid w:val="006C73CF"/>
    <w:rsid w:val="006E20DE"/>
    <w:rsid w:val="006F087E"/>
    <w:rsid w:val="006F3716"/>
    <w:rsid w:val="007073F1"/>
    <w:rsid w:val="00715923"/>
    <w:rsid w:val="00724A22"/>
    <w:rsid w:val="007267D1"/>
    <w:rsid w:val="00733CCA"/>
    <w:rsid w:val="00743F66"/>
    <w:rsid w:val="00753570"/>
    <w:rsid w:val="00776990"/>
    <w:rsid w:val="007E1726"/>
    <w:rsid w:val="007E45B5"/>
    <w:rsid w:val="00805D36"/>
    <w:rsid w:val="00813C81"/>
    <w:rsid w:val="00835135"/>
    <w:rsid w:val="00851B18"/>
    <w:rsid w:val="00861867"/>
    <w:rsid w:val="00877195"/>
    <w:rsid w:val="0087782F"/>
    <w:rsid w:val="008801F2"/>
    <w:rsid w:val="008C544A"/>
    <w:rsid w:val="008E3667"/>
    <w:rsid w:val="008F2F8B"/>
    <w:rsid w:val="00941D8A"/>
    <w:rsid w:val="00953B92"/>
    <w:rsid w:val="0096517F"/>
    <w:rsid w:val="00977027"/>
    <w:rsid w:val="009A23FD"/>
    <w:rsid w:val="009D2B68"/>
    <w:rsid w:val="009F27EA"/>
    <w:rsid w:val="009F3961"/>
    <w:rsid w:val="00A60DD6"/>
    <w:rsid w:val="00A749EB"/>
    <w:rsid w:val="00A905F2"/>
    <w:rsid w:val="00A95D8A"/>
    <w:rsid w:val="00A9652F"/>
    <w:rsid w:val="00AA03D4"/>
    <w:rsid w:val="00B23C80"/>
    <w:rsid w:val="00B27533"/>
    <w:rsid w:val="00BA7509"/>
    <w:rsid w:val="00BA7519"/>
    <w:rsid w:val="00BD0977"/>
    <w:rsid w:val="00BE0D94"/>
    <w:rsid w:val="00BF6426"/>
    <w:rsid w:val="00C30382"/>
    <w:rsid w:val="00C3161C"/>
    <w:rsid w:val="00C52A37"/>
    <w:rsid w:val="00CC3343"/>
    <w:rsid w:val="00CD189F"/>
    <w:rsid w:val="00CD5C2E"/>
    <w:rsid w:val="00CE520C"/>
    <w:rsid w:val="00D244B2"/>
    <w:rsid w:val="00D26EA3"/>
    <w:rsid w:val="00D560D8"/>
    <w:rsid w:val="00D62C9F"/>
    <w:rsid w:val="00D73E44"/>
    <w:rsid w:val="00DA249F"/>
    <w:rsid w:val="00DA5D7D"/>
    <w:rsid w:val="00DC5F8E"/>
    <w:rsid w:val="00DD5A6E"/>
    <w:rsid w:val="00DD78CD"/>
    <w:rsid w:val="00DE2543"/>
    <w:rsid w:val="00DF5493"/>
    <w:rsid w:val="00E459F9"/>
    <w:rsid w:val="00EB523A"/>
    <w:rsid w:val="00EC5FB1"/>
    <w:rsid w:val="00F27ED6"/>
    <w:rsid w:val="00F47098"/>
    <w:rsid w:val="00F477F0"/>
    <w:rsid w:val="00F624FF"/>
    <w:rsid w:val="00F65C78"/>
    <w:rsid w:val="00F734DB"/>
    <w:rsid w:val="00F83D40"/>
    <w:rsid w:val="00FE1444"/>
    <w:rsid w:val="00FE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61061"/>
  <w15:docId w15:val="{533B4409-24C1-4929-938E-1C27C243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09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70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723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232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7232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72329"/>
    <w:rPr>
      <w:vertAlign w:val="superscript"/>
    </w:rPr>
  </w:style>
  <w:style w:type="character" w:styleId="FollowedHyperlink">
    <w:name w:val="FollowedHyperlink"/>
    <w:basedOn w:val="DefaultParagraphFont"/>
    <w:rsid w:val="00A9652F"/>
    <w:rPr>
      <w:color w:val="800080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3107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3107E"/>
  </w:style>
  <w:style w:type="character" w:styleId="EndnoteReference">
    <w:name w:val="endnote reference"/>
    <w:basedOn w:val="DefaultParagraphFont"/>
    <w:semiHidden/>
    <w:unhideWhenUsed/>
    <w:rsid w:val="0033107E"/>
    <w:rPr>
      <w:vertAlign w:val="superscript"/>
    </w:rPr>
  </w:style>
  <w:style w:type="character" w:styleId="Hyperlink">
    <w:name w:val="Hyperlink"/>
    <w:basedOn w:val="DefaultParagraphFont"/>
    <w:unhideWhenUsed/>
    <w:rsid w:val="00CE52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ants.nih.gov/policy/clinical-trials/defini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ow_x0020_on_x0020_Home_x0020_Page xmlns="dc39fd06-120c-440a-a102-510133f4bbc7">false</Show_x0020_on_x0020_Home_x0020_Page>
    <Intranet xmlns="dc39fd06-120c-440a-a102-510133f4bbc7">false</Intranet>
    <Weight xmlns="dc39fd06-120c-440a-a102-510133f4bbc7" xsi:nil="true"/>
    <Office xmlns="dc39fd06-120c-440a-a102-510133f4bbc7">
      <Value>5</Value>
    </Office>
    <Show_x0020_in_x0020_All_x0020_Documents xmlns="dc39fd06-120c-440a-a102-510133f4bbc7">false</Show_x0020_in_x0020_All_x0020_Docu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08E0-FABC-48DF-9FCB-6A5BD640B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39fd06-120c-440a-a102-510133f4b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66BF9-3CF6-42E7-8A31-688E186470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c39fd06-120c-440a-a102-510133f4bbc7"/>
  </ds:schemaRefs>
</ds:datastoreItem>
</file>

<file path=customXml/itemProps3.xml><?xml version="1.0" encoding="utf-8"?>
<ds:datastoreItem xmlns:ds="http://schemas.openxmlformats.org/officeDocument/2006/customXml" ds:itemID="{B85245D1-D85E-4FFD-BFBD-5BDFBBA260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C05B1-BA09-43F6-94CD-400B2AB8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1088</Characters>
  <Application>Microsoft Office Word</Application>
  <DocSecurity>4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Facilities and Administrative Costs Grid 7-1-15 to 6-30-16</vt:lpstr>
    </vt:vector>
  </TitlesOfParts>
  <Company>OGC-UCDHSC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Facilities and Administrative Costs Grid 7-1-15 to 6-30-16</dc:title>
  <dc:creator>Pam Jones</dc:creator>
  <cp:lastModifiedBy>Jernigan, Shane</cp:lastModifiedBy>
  <cp:revision>2</cp:revision>
  <cp:lastPrinted>2017-07-05T17:44:00Z</cp:lastPrinted>
  <dcterms:created xsi:type="dcterms:W3CDTF">2026-07-01T18:37:00Z</dcterms:created>
  <dcterms:modified xsi:type="dcterms:W3CDTF">2026-07-01T18:37:00Z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0x0101008148780C36C2984196E9EDD20CCB2CB4</vt:lpwstr>
  </property>
  <property fmtid="{D5CDD505-2E9C-101B-9397-08002B2CF9AE}" pid="3" name="Order">
    <vt:r8>105200</vt:r8>
  </property>
</Properties>
</file>