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611"/>
        <w:tblW w:w="0" w:type="auto"/>
        <w:tblLook w:val="04A0" w:firstRow="1" w:lastRow="0" w:firstColumn="1" w:lastColumn="0" w:noHBand="0" w:noVBand="1"/>
      </w:tblPr>
      <w:tblGrid>
        <w:gridCol w:w="5935"/>
        <w:gridCol w:w="5220"/>
        <w:gridCol w:w="3235"/>
      </w:tblGrid>
      <w:tr w:rsidR="00563D9E" w14:paraId="464E7D16" w14:textId="77777777" w:rsidTr="00563D9E">
        <w:tc>
          <w:tcPr>
            <w:tcW w:w="14390" w:type="dxa"/>
            <w:gridSpan w:val="3"/>
            <w:shd w:val="clear" w:color="auto" w:fill="CFB87C"/>
          </w:tcPr>
          <w:p w14:paraId="1B73D8BD" w14:textId="7F626211" w:rsidR="00563D9E" w:rsidRDefault="00563D9E" w:rsidP="00563D9E">
            <w:pPr>
              <w:jc w:val="right"/>
            </w:pPr>
            <w:r w:rsidRPr="00563D9E">
              <w:rPr>
                <w:b/>
                <w:bCs/>
                <w:sz w:val="24"/>
                <w:szCs w:val="32"/>
              </w:rPr>
              <w:t>Administrative</w:t>
            </w:r>
            <w:r>
              <w:t xml:space="preserve"> </w:t>
            </w:r>
            <w:r w:rsidRPr="00563D9E">
              <w:rPr>
                <w:b/>
                <w:bCs/>
                <w:sz w:val="24"/>
                <w:szCs w:val="32"/>
              </w:rPr>
              <w:t>Information</w:t>
            </w:r>
            <w:r>
              <w:t xml:space="preserve">                                                                                                                                                  Date:  </w:t>
            </w:r>
            <w:sdt>
              <w:sdtPr>
                <w:id w:val="230814870"/>
                <w:placeholder>
                  <w:docPart w:val="4792A08FF9B446D8B72EADC0CF9FDEE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B1637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563D9E" w14:paraId="41DAC6CB" w14:textId="77777777" w:rsidTr="00AB314D">
        <w:tc>
          <w:tcPr>
            <w:tcW w:w="5935" w:type="dxa"/>
            <w:vAlign w:val="center"/>
          </w:tcPr>
          <w:p w14:paraId="27EB085B" w14:textId="77777777" w:rsidR="00563D9E" w:rsidRDefault="00563D9E" w:rsidP="00AB314D">
            <w:r>
              <w:t xml:space="preserve">Principal Investigator: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3FD8A2E3" w14:textId="38E5FFA0" w:rsidR="00AB314D" w:rsidRDefault="00AB314D" w:rsidP="00AB314D"/>
        </w:tc>
        <w:tc>
          <w:tcPr>
            <w:tcW w:w="5220" w:type="dxa"/>
            <w:vAlign w:val="center"/>
          </w:tcPr>
          <w:p w14:paraId="74EDA771" w14:textId="77777777" w:rsidR="00563D9E" w:rsidRDefault="00563D9E" w:rsidP="00AB314D">
            <w:r>
              <w:t xml:space="preserve">Email: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235" w:type="dxa"/>
            <w:vAlign w:val="center"/>
          </w:tcPr>
          <w:p w14:paraId="5C3D971B" w14:textId="77777777" w:rsidR="00563D9E" w:rsidRDefault="00563D9E" w:rsidP="00AB314D">
            <w:r>
              <w:t>Phone: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563D9E" w14:paraId="7EB367F0" w14:textId="77777777" w:rsidTr="00AB314D">
        <w:tc>
          <w:tcPr>
            <w:tcW w:w="5935" w:type="dxa"/>
            <w:vAlign w:val="center"/>
          </w:tcPr>
          <w:p w14:paraId="01092760" w14:textId="77777777" w:rsidR="00563D9E" w:rsidRDefault="00563D9E" w:rsidP="00AB314D">
            <w:r>
              <w:t xml:space="preserve">Department: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5738483E" w14:textId="77777777" w:rsidR="00563D9E" w:rsidRDefault="00563D9E" w:rsidP="00AB314D"/>
        </w:tc>
        <w:tc>
          <w:tcPr>
            <w:tcW w:w="8455" w:type="dxa"/>
            <w:gridSpan w:val="2"/>
            <w:vAlign w:val="center"/>
          </w:tcPr>
          <w:p w14:paraId="25385F79" w14:textId="02202B75" w:rsidR="00563D9E" w:rsidRDefault="00543631" w:rsidP="00AB314D">
            <w:r>
              <w:t>Location of Tissue Use including Campus, Building and Room(s)</w:t>
            </w:r>
            <w:r w:rsidR="00563D9E">
              <w:t>:</w:t>
            </w:r>
            <w:r w:rsidR="00540E03">
              <w:t xml:space="preserve"> </w:t>
            </w:r>
            <w:r w:rsidR="00540E03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="00540E03">
              <w:instrText xml:space="preserve"> FORMTEXT </w:instrText>
            </w:r>
            <w:r w:rsidR="00540E03">
              <w:fldChar w:fldCharType="separate"/>
            </w:r>
            <w:r w:rsidR="00540E03">
              <w:rPr>
                <w:noProof/>
              </w:rPr>
              <w:t> </w:t>
            </w:r>
            <w:r w:rsidR="00540E03">
              <w:rPr>
                <w:noProof/>
              </w:rPr>
              <w:t> </w:t>
            </w:r>
            <w:r w:rsidR="00540E03">
              <w:rPr>
                <w:noProof/>
              </w:rPr>
              <w:t> </w:t>
            </w:r>
            <w:r w:rsidR="00540E03">
              <w:rPr>
                <w:noProof/>
              </w:rPr>
              <w:t> </w:t>
            </w:r>
            <w:r w:rsidR="00540E03">
              <w:rPr>
                <w:noProof/>
              </w:rPr>
              <w:t> </w:t>
            </w:r>
            <w:r w:rsidR="00540E03">
              <w:fldChar w:fldCharType="end"/>
            </w:r>
            <w:bookmarkEnd w:id="4"/>
          </w:p>
        </w:tc>
      </w:tr>
      <w:tr w:rsidR="00563D9E" w14:paraId="3108B998" w14:textId="77777777" w:rsidTr="00AB314D">
        <w:tc>
          <w:tcPr>
            <w:tcW w:w="14390" w:type="dxa"/>
            <w:gridSpan w:val="3"/>
            <w:vAlign w:val="center"/>
          </w:tcPr>
          <w:p w14:paraId="5F82D74A" w14:textId="77777777" w:rsidR="00563D9E" w:rsidRDefault="00563D9E" w:rsidP="00AB314D">
            <w:r>
              <w:t xml:space="preserve">Grant or Project Title: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2EF9679D" w14:textId="77777777" w:rsidR="00563D9E" w:rsidRDefault="00563D9E" w:rsidP="00AB314D"/>
        </w:tc>
      </w:tr>
    </w:tbl>
    <w:p w14:paraId="48FC2EC3" w14:textId="22D3B45D" w:rsidR="00415F90" w:rsidRDefault="00563D9E" w:rsidP="00563D9E">
      <w:pPr>
        <w:jc w:val="center"/>
      </w:pPr>
      <w:r w:rsidRPr="00C938B6">
        <w:t xml:space="preserve"> </w:t>
      </w:r>
      <w:r w:rsidR="00C938B6" w:rsidRPr="00C938B6">
        <w:t>NOTICE OF IN VITRO USE OF BLOOD, FLUID OR TISSUE FOR RESEARCH OR TEACHING</w:t>
      </w:r>
    </w:p>
    <w:p w14:paraId="04BBF2A9" w14:textId="77777777" w:rsidR="00563D9E" w:rsidRDefault="00563D9E" w:rsidP="00563D9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563D9E" w14:paraId="32AC77C9" w14:textId="77777777" w:rsidTr="00563D9E">
        <w:tc>
          <w:tcPr>
            <w:tcW w:w="14390" w:type="dxa"/>
            <w:shd w:val="clear" w:color="auto" w:fill="CFB87C"/>
          </w:tcPr>
          <w:p w14:paraId="7C7514D0" w14:textId="50D6C899" w:rsidR="00563D9E" w:rsidRPr="00563D9E" w:rsidRDefault="00563D9E" w:rsidP="00563D9E">
            <w:pPr>
              <w:rPr>
                <w:b/>
                <w:bCs/>
              </w:rPr>
            </w:pPr>
            <w:r w:rsidRPr="00563D9E">
              <w:rPr>
                <w:b/>
                <w:bCs/>
                <w:sz w:val="24"/>
                <w:szCs w:val="32"/>
              </w:rPr>
              <w:t>Project Description</w:t>
            </w:r>
          </w:p>
        </w:tc>
      </w:tr>
      <w:tr w:rsidR="00563D9E" w14:paraId="7CC608B9" w14:textId="77777777" w:rsidTr="009101E0">
        <w:tc>
          <w:tcPr>
            <w:tcW w:w="14390" w:type="dxa"/>
          </w:tcPr>
          <w:p w14:paraId="44DDD1D2" w14:textId="399A6C1F" w:rsidR="00563D9E" w:rsidRDefault="00563D9E" w:rsidP="00563D9E">
            <w:r w:rsidRPr="00563D9E">
              <w:rPr>
                <w:b/>
                <w:bCs/>
              </w:rPr>
              <w:t>Goals and Justification of Study</w:t>
            </w:r>
            <w:r>
              <w:t xml:space="preserve">: Please describe </w:t>
            </w:r>
            <w:r w:rsidR="00540E03">
              <w:t xml:space="preserve">the goals and justification </w:t>
            </w:r>
            <w:r>
              <w:t>in non-scientific layman language in less than 200 words</w:t>
            </w:r>
          </w:p>
          <w:p w14:paraId="6CF08EEA" w14:textId="77777777" w:rsidR="00563D9E" w:rsidRDefault="00563D9E" w:rsidP="00563D9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744B032F" w14:textId="4C23DD62" w:rsidR="00563D9E" w:rsidRDefault="00563D9E" w:rsidP="00563D9E"/>
        </w:tc>
      </w:tr>
      <w:tr w:rsidR="00563D9E" w14:paraId="5EB279B1" w14:textId="77777777" w:rsidTr="000A6A76">
        <w:tc>
          <w:tcPr>
            <w:tcW w:w="14390" w:type="dxa"/>
          </w:tcPr>
          <w:p w14:paraId="70066CD5" w14:textId="00771581" w:rsidR="00563D9E" w:rsidRDefault="00563D9E" w:rsidP="00563D9E">
            <w:r w:rsidRPr="00563D9E">
              <w:rPr>
                <w:b/>
                <w:bCs/>
              </w:rPr>
              <w:t>Narrative Description of Blood, Fluid or Tissue Use</w:t>
            </w:r>
            <w:r>
              <w:t xml:space="preserve">: </w:t>
            </w:r>
            <w:r w:rsidR="00540E03">
              <w:t>Describe i</w:t>
            </w:r>
            <w:r>
              <w:t>n less than 200 words</w:t>
            </w:r>
          </w:p>
          <w:p w14:paraId="2F3A11A6" w14:textId="77777777" w:rsidR="00563D9E" w:rsidRDefault="00563D9E" w:rsidP="00563D9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558EB494" w14:textId="11A5CCEE" w:rsidR="00563D9E" w:rsidRDefault="00563D9E" w:rsidP="00563D9E"/>
        </w:tc>
      </w:tr>
      <w:tr w:rsidR="00563D9E" w14:paraId="34BDE7A0" w14:textId="77777777" w:rsidTr="00D776D9">
        <w:tc>
          <w:tcPr>
            <w:tcW w:w="14390" w:type="dxa"/>
          </w:tcPr>
          <w:p w14:paraId="693F8830" w14:textId="77777777" w:rsidR="00563D9E" w:rsidRDefault="00563D9E" w:rsidP="00563D9E">
            <w:r w:rsidRPr="00563D9E">
              <w:rPr>
                <w:b/>
                <w:bCs/>
              </w:rPr>
              <w:t>Source of Blood, Fluid or Tissue</w:t>
            </w:r>
            <w:r>
              <w:t>:</w:t>
            </w:r>
          </w:p>
          <w:p w14:paraId="2FEC91A1" w14:textId="77777777" w:rsidR="00563D9E" w:rsidRDefault="00563D9E" w:rsidP="00563D9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14:paraId="2748F3CE" w14:textId="243D51F2" w:rsidR="00563D9E" w:rsidRDefault="00563D9E" w:rsidP="00563D9E"/>
        </w:tc>
      </w:tr>
      <w:tr w:rsidR="00563D9E" w14:paraId="0DF9B591" w14:textId="77777777" w:rsidTr="00A64CBF">
        <w:tc>
          <w:tcPr>
            <w:tcW w:w="14390" w:type="dxa"/>
          </w:tcPr>
          <w:p w14:paraId="3CD04D54" w14:textId="77777777" w:rsidR="00563D9E" w:rsidRDefault="00563D9E" w:rsidP="00563D9E">
            <w:r w:rsidRPr="00563D9E">
              <w:rPr>
                <w:b/>
                <w:bCs/>
              </w:rPr>
              <w:t>Biohazardous Material Use</w:t>
            </w:r>
            <w:r>
              <w:t>:</w:t>
            </w:r>
          </w:p>
          <w:p w14:paraId="7AD70F0B" w14:textId="77777777" w:rsidR="00563D9E" w:rsidRDefault="00563D9E" w:rsidP="00563D9E">
            <w:pPr>
              <w:ind w:left="7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>
              <w:t xml:space="preserve"> None</w:t>
            </w:r>
          </w:p>
          <w:p w14:paraId="6547E5E7" w14:textId="6F5C4414" w:rsidR="00563D9E" w:rsidRDefault="00563D9E" w:rsidP="00921EC7">
            <w:pPr>
              <w:ind w:left="72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r>
              <w:t xml:space="preserve"> </w:t>
            </w:r>
            <w:r w:rsidRPr="00563D9E">
              <w:t xml:space="preserve">Biohazardous Material </w:t>
            </w:r>
            <w:r w:rsidR="00693A40">
              <w:t xml:space="preserve">- </w:t>
            </w:r>
            <w:r w:rsidRPr="00563D9E">
              <w:t xml:space="preserve">requires </w:t>
            </w:r>
            <w:r w:rsidR="00543631">
              <w:t xml:space="preserve">approved </w:t>
            </w:r>
            <w:r w:rsidR="00FB3837">
              <w:t xml:space="preserve">University of Colorado Denver | Anschutz </w:t>
            </w:r>
            <w:r w:rsidR="00543631" w:rsidRPr="00543631">
              <w:t>Institutional Biosafety Committee</w:t>
            </w:r>
            <w:r w:rsidR="00543631">
              <w:t xml:space="preserve"> (IBC</w:t>
            </w:r>
            <w:r w:rsidR="00921EC7">
              <w:t xml:space="preserve">) </w:t>
            </w:r>
            <w:r w:rsidR="00543631">
              <w:t>Protocol</w:t>
            </w:r>
            <w:r w:rsidRPr="00563D9E">
              <w:t xml:space="preserve"> </w:t>
            </w:r>
            <w:r>
              <w:t xml:space="preserve">  </w:t>
            </w:r>
          </w:p>
          <w:p w14:paraId="390A1431" w14:textId="2C8CC122" w:rsidR="00563D9E" w:rsidRDefault="00563D9E" w:rsidP="00563D9E">
            <w:pPr>
              <w:ind w:left="720"/>
            </w:pPr>
            <w:r>
              <w:t xml:space="preserve">     </w:t>
            </w:r>
            <w:r w:rsidRPr="00563D9E">
              <w:t>Questions? C</w:t>
            </w:r>
            <w:r>
              <w:t>ontact</w:t>
            </w:r>
            <w:r w:rsidRPr="00563D9E">
              <w:t xml:space="preserve"> the</w:t>
            </w:r>
            <w:r w:rsidR="00693A40">
              <w:t xml:space="preserve"> </w:t>
            </w:r>
            <w:r w:rsidR="00921EC7">
              <w:t>CU</w:t>
            </w:r>
            <w:r w:rsidR="00693A40">
              <w:t xml:space="preserve"> Denver | Anschutz </w:t>
            </w:r>
            <w:r w:rsidR="00921EC7">
              <w:t>IBC</w:t>
            </w:r>
            <w:r w:rsidRPr="00563D9E">
              <w:t xml:space="preserve"> at </w:t>
            </w:r>
            <w:hyperlink r:id="rId6" w:history="1">
              <w:r w:rsidR="00921EC7">
                <w:rPr>
                  <w:rStyle w:val="Hyperlink"/>
                </w:rPr>
                <w:t>IBC@cuanschutz.edu</w:t>
              </w:r>
            </w:hyperlink>
          </w:p>
          <w:p w14:paraId="05F44C25" w14:textId="32F95516" w:rsidR="00563D9E" w:rsidRDefault="00563D9E" w:rsidP="00563D9E">
            <w:pPr>
              <w:ind w:left="144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 xml:space="preserve"> Infectious Agents: </w:t>
            </w:r>
            <w:proofErr w:type="gramStart"/>
            <w:r>
              <w:t>List</w:t>
            </w:r>
            <w:proofErr w:type="gramEnd"/>
            <w:r>
              <w:t xml:space="preserve"> all that apply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58D0B947" w14:textId="77777777" w:rsidR="00563D9E" w:rsidRDefault="00563D9E" w:rsidP="00563D9E">
            <w:pPr>
              <w:ind w:left="144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  <w:r>
              <w:t xml:space="preserve"> </w:t>
            </w:r>
            <w:r w:rsidRPr="00563D9E">
              <w:t>Recombinant</w:t>
            </w:r>
            <w:r>
              <w:t xml:space="preserve"> DNA</w:t>
            </w:r>
          </w:p>
          <w:p w14:paraId="41CD947F" w14:textId="77777777" w:rsidR="00563D9E" w:rsidRDefault="00563D9E" w:rsidP="00563D9E">
            <w:pPr>
              <w:ind w:left="144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  <w:r>
              <w:t xml:space="preserve"> </w:t>
            </w:r>
            <w:r w:rsidRPr="00563D9E">
              <w:t>Tumor cells or hybridomas</w:t>
            </w:r>
          </w:p>
          <w:p w14:paraId="26305082" w14:textId="729671EE" w:rsidR="00563D9E" w:rsidRDefault="00563D9E" w:rsidP="00563D9E">
            <w:pPr>
              <w:ind w:left="1440"/>
            </w:pPr>
            <w:r>
              <w:t xml:space="preserve">     </w:t>
            </w:r>
            <w:r w:rsidRPr="00563D9E">
              <w:t>Tissues/cells have been tested for inadvertent contamination by viruses or mycoplasma (check one):</w:t>
            </w:r>
          </w:p>
          <w:p w14:paraId="1D1B973B" w14:textId="4685805C" w:rsidR="00563D9E" w:rsidRDefault="00563D9E" w:rsidP="00563D9E">
            <w:pPr>
              <w:ind w:left="2160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  <w:r>
              <w:t xml:space="preserve"> </w:t>
            </w:r>
            <w:r w:rsidRPr="00563D9E">
              <w:t>No: Contact OLAR BEFORE animal use</w:t>
            </w:r>
          </w:p>
          <w:p w14:paraId="0F07872C" w14:textId="77777777" w:rsidR="00563D9E" w:rsidRDefault="00563D9E" w:rsidP="00563D9E">
            <w:pPr>
              <w:ind w:left="216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  <w:r>
              <w:t xml:space="preserve"> Yes:</w:t>
            </w:r>
          </w:p>
          <w:p w14:paraId="41FC9CA2" w14:textId="15597528" w:rsidR="00563D9E" w:rsidRDefault="00563D9E" w:rsidP="00563D9E">
            <w:pPr>
              <w:ind w:left="2880"/>
            </w:pPr>
            <w:r>
              <w:t xml:space="preserve">Results from testing: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  <w:p w14:paraId="5D5D3F00" w14:textId="36D94DC8" w:rsidR="00563D9E" w:rsidRDefault="00563D9E" w:rsidP="00563D9E">
            <w:pPr>
              <w:ind w:left="2880"/>
            </w:pPr>
            <w:r>
              <w:t xml:space="preserve">Test Performed by:   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14:paraId="538DC69E" w14:textId="4B3AD4AA" w:rsidR="00563D9E" w:rsidRDefault="00563D9E" w:rsidP="00563D9E">
            <w:pPr>
              <w:ind w:left="144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  <w:r>
              <w:t xml:space="preserve"> </w:t>
            </w:r>
            <w:r w:rsidRPr="00563D9E">
              <w:t>Human Tissue (including serum and other bodily fluids)</w:t>
            </w:r>
          </w:p>
          <w:p w14:paraId="2560CF34" w14:textId="265DF576" w:rsidR="00563D9E" w:rsidRDefault="00563D9E" w:rsidP="00563D9E">
            <w:pPr>
              <w:ind w:left="2880"/>
            </w:pPr>
          </w:p>
        </w:tc>
      </w:tr>
    </w:tbl>
    <w:p w14:paraId="25ECA7B2" w14:textId="77777777" w:rsidR="00563D9E" w:rsidRDefault="00563D9E" w:rsidP="00563D9E"/>
    <w:p w14:paraId="62B69782" w14:textId="77777777" w:rsidR="00A85528" w:rsidRDefault="00A85528" w:rsidP="00563D9E"/>
    <w:p w14:paraId="3F2BF555" w14:textId="77777777" w:rsidR="00A85528" w:rsidRDefault="00A85528" w:rsidP="00563D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A85528" w14:paraId="515DAB77" w14:textId="77777777" w:rsidTr="004E314C">
        <w:tc>
          <w:tcPr>
            <w:tcW w:w="14390" w:type="dxa"/>
            <w:gridSpan w:val="2"/>
          </w:tcPr>
          <w:p w14:paraId="5E66770C" w14:textId="77777777" w:rsidR="00A85528" w:rsidRDefault="00A85528" w:rsidP="00A85528">
            <w:r w:rsidRPr="00563D9E">
              <w:rPr>
                <w:b/>
                <w:bCs/>
              </w:rPr>
              <w:t>Biosafety Procedures</w:t>
            </w:r>
            <w:r>
              <w:t>:</w:t>
            </w:r>
          </w:p>
          <w:p w14:paraId="1BF1F5F5" w14:textId="7FD2904B" w:rsidR="00A85528" w:rsidRDefault="00A85528" w:rsidP="00A85528">
            <w:r>
              <w:t>What</w:t>
            </w:r>
            <w:r w:rsidR="00921EC7">
              <w:t>,</w:t>
            </w:r>
            <w:r>
              <w:t xml:space="preserve"> if any</w:t>
            </w:r>
            <w:r w:rsidR="00921EC7">
              <w:t>,</w:t>
            </w:r>
            <w:r>
              <w:t xml:space="preserve"> biosafety procedures are needed for the safe handling/disposal of the Biohazardous materials?</w:t>
            </w:r>
          </w:p>
          <w:p w14:paraId="108ECD10" w14:textId="2C756F61" w:rsidR="00A85528" w:rsidRDefault="00A85528" w:rsidP="00563D9E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A85528" w14:paraId="2880A55F" w14:textId="77777777" w:rsidTr="00B12F80">
        <w:tc>
          <w:tcPr>
            <w:tcW w:w="14390" w:type="dxa"/>
            <w:gridSpan w:val="2"/>
          </w:tcPr>
          <w:p w14:paraId="614F7FFD" w14:textId="77777777" w:rsidR="00A85528" w:rsidRDefault="00A85528" w:rsidP="00A85528">
            <w:r w:rsidRPr="00224A77">
              <w:rPr>
                <w:b/>
                <w:bCs/>
              </w:rPr>
              <w:t>Hazardous Material Use</w:t>
            </w:r>
            <w:r>
              <w:t>:</w:t>
            </w:r>
          </w:p>
          <w:p w14:paraId="54DB5DEC" w14:textId="02225C23" w:rsidR="00921EC7" w:rsidRDefault="00A85528" w:rsidP="00563D9E">
            <w:r w:rsidRPr="00A85528">
              <w:t xml:space="preserve">May require </w:t>
            </w:r>
            <w:r w:rsidR="00921EC7">
              <w:t>CU</w:t>
            </w:r>
            <w:r w:rsidR="00693A40">
              <w:t xml:space="preserve"> Denver | Anschutz </w:t>
            </w:r>
            <w:r w:rsidR="00921EC7">
              <w:t xml:space="preserve">Hazard </w:t>
            </w:r>
            <w:r w:rsidRPr="00A85528">
              <w:t xml:space="preserve">SOP completion at </w:t>
            </w:r>
            <w:hyperlink r:id="rId7" w:history="1">
              <w:r w:rsidR="00224A77" w:rsidRPr="00B16373">
                <w:rPr>
                  <w:rStyle w:val="Hyperlink"/>
                </w:rPr>
                <w:t>https://research.cuanschutz.edu/ehs/home/divisions/biological-safety/vivarium-sops</w:t>
              </w:r>
            </w:hyperlink>
            <w:r w:rsidRPr="00A85528">
              <w:t xml:space="preserve"> </w:t>
            </w:r>
          </w:p>
          <w:p w14:paraId="5D55683F" w14:textId="625BB9B6" w:rsidR="00A85528" w:rsidRDefault="00A85528" w:rsidP="00563D9E">
            <w:r w:rsidRPr="00A85528">
              <w:t>Questions? C</w:t>
            </w:r>
            <w:r w:rsidR="00224A77">
              <w:t>ontact</w:t>
            </w:r>
            <w:r w:rsidRPr="00A85528">
              <w:t xml:space="preserve"> the </w:t>
            </w:r>
            <w:r w:rsidR="00921EC7">
              <w:t>CU</w:t>
            </w:r>
            <w:r w:rsidR="00693A40">
              <w:t xml:space="preserve"> Denver | Anschutz Campus</w:t>
            </w:r>
            <w:r w:rsidRPr="00A85528">
              <w:t xml:space="preserve"> Biosafety Office</w:t>
            </w:r>
            <w:r w:rsidR="00224A77">
              <w:t xml:space="preserve"> </w:t>
            </w:r>
            <w:hyperlink r:id="rId8" w:history="1">
              <w:r w:rsidR="00224A77" w:rsidRPr="00B16373">
                <w:rPr>
                  <w:rStyle w:val="Hyperlink"/>
                </w:rPr>
                <w:t>ANIMAL.HAZMAT@cuanschutz.edu</w:t>
              </w:r>
            </w:hyperlink>
          </w:p>
          <w:p w14:paraId="313662AC" w14:textId="4FA8EB52" w:rsidR="00224A77" w:rsidRDefault="00224A77" w:rsidP="00224A77">
            <w:pPr>
              <w:ind w:left="720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1"/>
            <w:r>
              <w:t xml:space="preserve"> None</w:t>
            </w:r>
          </w:p>
          <w:p w14:paraId="45DCFD8C" w14:textId="6C2D75CF" w:rsidR="00224A77" w:rsidRDefault="00224A77" w:rsidP="00224A77">
            <w:pPr>
              <w:ind w:left="72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2"/>
            <w:r>
              <w:t xml:space="preserve"> </w:t>
            </w:r>
            <w:r w:rsidRPr="00224A77">
              <w:t>Radioisotopes</w:t>
            </w:r>
            <w:r>
              <w:t xml:space="preserve">:  List all that apply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9B993E5" w14:textId="2D8AC3B0" w:rsidR="00224A77" w:rsidRDefault="00224A77" w:rsidP="00224A77">
            <w:pPr>
              <w:ind w:left="7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3"/>
            <w:r>
              <w:t xml:space="preserve"> </w:t>
            </w:r>
            <w:r w:rsidRPr="00224A77">
              <w:t xml:space="preserve">Hazardous </w:t>
            </w:r>
            <w:r>
              <w:t>C</w:t>
            </w:r>
            <w:r w:rsidRPr="00224A77">
              <w:t>hemicals:</w:t>
            </w:r>
          </w:p>
          <w:p w14:paraId="7AF5BD88" w14:textId="653B82B7" w:rsidR="00224A77" w:rsidRDefault="00224A77" w:rsidP="00224A77">
            <w:pPr>
              <w:ind w:left="1440"/>
            </w:pPr>
            <w:r w:rsidRPr="00224A77">
              <w:t xml:space="preserve">Biological </w:t>
            </w:r>
            <w:r>
              <w:t>T</w:t>
            </w:r>
            <w:r w:rsidRPr="00224A77">
              <w:t>oxins</w:t>
            </w:r>
            <w:r>
              <w:t xml:space="preserve">: List all that apply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EA8DABD" w14:textId="515E1F90" w:rsidR="00224A77" w:rsidRDefault="00224A77" w:rsidP="00224A77">
            <w:pPr>
              <w:ind w:left="1440"/>
            </w:pPr>
            <w:r w:rsidRPr="00224A77">
              <w:t>Carcinogens</w:t>
            </w:r>
            <w:r>
              <w:t xml:space="preserve">: List all that apply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9E40EAA" w14:textId="77777777" w:rsidR="00224A77" w:rsidRDefault="00224A77" w:rsidP="00224A77">
            <w:pPr>
              <w:ind w:left="1440"/>
            </w:pPr>
            <w:r w:rsidRPr="00224A77">
              <w:t>Teratogens/mutagens</w:t>
            </w:r>
            <w:r>
              <w:t xml:space="preserve">: List all that apply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327FD0D" w14:textId="1D5B75AA" w:rsidR="00224A77" w:rsidRDefault="00224A77" w:rsidP="00224A77">
            <w:pPr>
              <w:ind w:left="1440"/>
            </w:pPr>
            <w:r w:rsidRPr="00224A77">
              <w:t>Antineoplastic/cytotoxic drugs</w:t>
            </w:r>
            <w:r>
              <w:t xml:space="preserve">: List all that apply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2AF047F" w14:textId="241ABFFD" w:rsidR="00224A77" w:rsidRDefault="00224A77" w:rsidP="00224A77">
            <w:pPr>
              <w:ind w:left="72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4"/>
            <w:r>
              <w:t xml:space="preserve"> Other: List all that apply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6EE8C14" w14:textId="06227CBA" w:rsidR="00224A77" w:rsidRDefault="00224A77" w:rsidP="00563D9E"/>
        </w:tc>
      </w:tr>
      <w:tr w:rsidR="00224A77" w14:paraId="578C1E73" w14:textId="77777777" w:rsidTr="00486784">
        <w:tc>
          <w:tcPr>
            <w:tcW w:w="14390" w:type="dxa"/>
            <w:gridSpan w:val="2"/>
          </w:tcPr>
          <w:p w14:paraId="2C4E08B7" w14:textId="77777777" w:rsidR="00224A77" w:rsidRDefault="00224A77" w:rsidP="00563D9E">
            <w:r>
              <w:t>Import Permits:</w:t>
            </w:r>
          </w:p>
          <w:p w14:paraId="4D7F85FB" w14:textId="77777777" w:rsidR="00224A77" w:rsidRDefault="00224A77" w:rsidP="00563D9E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5"/>
            <w:r>
              <w:t xml:space="preserve"> Import Permits are Required: </w:t>
            </w:r>
          </w:p>
          <w:p w14:paraId="081E1EC7" w14:textId="77777777" w:rsidR="00921EC7" w:rsidRDefault="007A3F10" w:rsidP="007A3F10">
            <w:pPr>
              <w:ind w:left="720"/>
            </w:pPr>
            <w:r w:rsidRPr="007A3F10">
              <w:t xml:space="preserve">Please be aware that importation of blood, fluids or tissue from outside the USA may require a special import permit.  </w:t>
            </w:r>
          </w:p>
          <w:p w14:paraId="70FA90A6" w14:textId="3990EE98" w:rsidR="007A3F10" w:rsidRDefault="007A3F10" w:rsidP="007A3F10">
            <w:pPr>
              <w:ind w:left="720"/>
            </w:pPr>
            <w:r w:rsidRPr="007A3F10">
              <w:t>Please contact Environmental Health and Safety Division by email</w:t>
            </w:r>
            <w:r>
              <w:t xml:space="preserve"> at </w:t>
            </w:r>
            <w:hyperlink r:id="rId9" w:history="1">
              <w:r w:rsidRPr="00B16373">
                <w:rPr>
                  <w:rStyle w:val="Hyperlink"/>
                </w:rPr>
                <w:t>ANIMAL.HAZMAT@cuanschutz.edu</w:t>
              </w:r>
            </w:hyperlink>
          </w:p>
        </w:tc>
      </w:tr>
      <w:tr w:rsidR="00BC68B6" w14:paraId="594CAF25" w14:textId="51C8279A" w:rsidTr="009037EB">
        <w:tc>
          <w:tcPr>
            <w:tcW w:w="7195" w:type="dxa"/>
          </w:tcPr>
          <w:sdt>
            <w:sdtPr>
              <w:id w:val="-942062409"/>
              <w:showingPlcHdr/>
              <w:picture/>
            </w:sdtPr>
            <w:sdtEndPr/>
            <w:sdtContent>
              <w:p w14:paraId="5DF805A2" w14:textId="46C7FF29" w:rsidR="00BC68B6" w:rsidRDefault="00BC68B6" w:rsidP="00563D9E">
                <w:r>
                  <w:rPr>
                    <w:noProof/>
                  </w:rPr>
                  <w:drawing>
                    <wp:inline distT="0" distB="0" distL="0" distR="0" wp14:anchorId="52FABFAF" wp14:editId="746BFD21">
                      <wp:extent cx="3307743" cy="341630"/>
                      <wp:effectExtent l="0" t="0" r="6985" b="127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38522" cy="3448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368DF56" w14:textId="316A8236" w:rsidR="00BC68B6" w:rsidRDefault="00BC68B6" w:rsidP="00563D9E">
            <w:r>
              <w:t xml:space="preserve">PI Signature </w:t>
            </w:r>
          </w:p>
        </w:tc>
        <w:tc>
          <w:tcPr>
            <w:tcW w:w="7195" w:type="dxa"/>
          </w:tcPr>
          <w:p w14:paraId="7E00CF5B" w14:textId="77777777" w:rsidR="00BC68B6" w:rsidRDefault="00BC68B6" w:rsidP="00563D9E"/>
          <w:sdt>
            <w:sdtPr>
              <w:id w:val="-186525789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08858CB" w14:textId="7E462BCE" w:rsidR="00BC68B6" w:rsidRDefault="00BC68B6" w:rsidP="00563D9E">
                <w:r w:rsidRPr="00B16373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06A41FFB" w14:textId="001FD704" w:rsidR="00BC68B6" w:rsidRDefault="00BC68B6" w:rsidP="00563D9E">
            <w:r>
              <w:t>Date signed</w:t>
            </w:r>
          </w:p>
        </w:tc>
      </w:tr>
    </w:tbl>
    <w:p w14:paraId="143CF90F" w14:textId="77777777" w:rsidR="00A85528" w:rsidRDefault="00A85528" w:rsidP="00563D9E"/>
    <w:sectPr w:rsidR="00A85528" w:rsidSect="008442F9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28988" w14:textId="77777777" w:rsidR="001D5CAA" w:rsidRDefault="001D5CAA" w:rsidP="0050572A">
      <w:pPr>
        <w:spacing w:after="0" w:line="240" w:lineRule="auto"/>
      </w:pPr>
      <w:r>
        <w:separator/>
      </w:r>
    </w:p>
  </w:endnote>
  <w:endnote w:type="continuationSeparator" w:id="0">
    <w:p w14:paraId="1A94D2C9" w14:textId="77777777" w:rsidR="001D5CAA" w:rsidRDefault="001D5CAA" w:rsidP="00505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EE1F0" w14:textId="7F39BF42" w:rsidR="00693A40" w:rsidRDefault="00006EC2" w:rsidP="00693A40">
    <w:pPr>
      <w:pStyle w:val="Footer"/>
      <w:jc w:val="right"/>
    </w:pPr>
    <w: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EC047" w14:textId="77777777" w:rsidR="001D5CAA" w:rsidRDefault="001D5CAA" w:rsidP="0050572A">
      <w:pPr>
        <w:spacing w:after="0" w:line="240" w:lineRule="auto"/>
      </w:pPr>
      <w:r>
        <w:separator/>
      </w:r>
    </w:p>
  </w:footnote>
  <w:footnote w:type="continuationSeparator" w:id="0">
    <w:p w14:paraId="554066E2" w14:textId="77777777" w:rsidR="001D5CAA" w:rsidRDefault="001D5CAA" w:rsidP="00505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5E66D" w14:textId="3DC9A848" w:rsidR="0050572A" w:rsidRDefault="00CB1D6C" w:rsidP="00CB1D6C">
    <w:pPr>
      <w:pStyle w:val="Header"/>
    </w:pPr>
    <w:r w:rsidRPr="00CB1D6C">
      <w:rPr>
        <w:noProof/>
      </w:rPr>
      <w:drawing>
        <wp:inline distT="0" distB="0" distL="0" distR="0" wp14:anchorId="25738573" wp14:editId="735B627C">
          <wp:extent cx="8267700" cy="942975"/>
          <wp:effectExtent l="0" t="0" r="0" b="9525"/>
          <wp:docPr id="15141259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12593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8857" cy="943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48D9B3" w14:textId="2BB8801E" w:rsidR="0050572A" w:rsidRDefault="0050572A" w:rsidP="00006E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2A"/>
    <w:rsid w:val="00006EC2"/>
    <w:rsid w:val="000F3A83"/>
    <w:rsid w:val="001D1D8E"/>
    <w:rsid w:val="001D5CAA"/>
    <w:rsid w:val="00224A77"/>
    <w:rsid w:val="002C29E0"/>
    <w:rsid w:val="0033402C"/>
    <w:rsid w:val="00356E58"/>
    <w:rsid w:val="00362759"/>
    <w:rsid w:val="003F1050"/>
    <w:rsid w:val="00415F90"/>
    <w:rsid w:val="004A3227"/>
    <w:rsid w:val="0050572A"/>
    <w:rsid w:val="00510E01"/>
    <w:rsid w:val="005141D0"/>
    <w:rsid w:val="00527449"/>
    <w:rsid w:val="00540E03"/>
    <w:rsid w:val="00543631"/>
    <w:rsid w:val="00563D9E"/>
    <w:rsid w:val="00693A40"/>
    <w:rsid w:val="007764F3"/>
    <w:rsid w:val="00780CC4"/>
    <w:rsid w:val="007A3F10"/>
    <w:rsid w:val="007C0C7F"/>
    <w:rsid w:val="007E051E"/>
    <w:rsid w:val="007E0F2D"/>
    <w:rsid w:val="008442F9"/>
    <w:rsid w:val="008A1414"/>
    <w:rsid w:val="008A5CF2"/>
    <w:rsid w:val="00921EC7"/>
    <w:rsid w:val="00953CB3"/>
    <w:rsid w:val="009A0CAC"/>
    <w:rsid w:val="009B5062"/>
    <w:rsid w:val="009F6F5B"/>
    <w:rsid w:val="00A85528"/>
    <w:rsid w:val="00AB0661"/>
    <w:rsid w:val="00AB314D"/>
    <w:rsid w:val="00B07703"/>
    <w:rsid w:val="00B10A15"/>
    <w:rsid w:val="00B91C70"/>
    <w:rsid w:val="00BC68B6"/>
    <w:rsid w:val="00C237E7"/>
    <w:rsid w:val="00C50465"/>
    <w:rsid w:val="00C5189A"/>
    <w:rsid w:val="00C938B6"/>
    <w:rsid w:val="00CB1D6C"/>
    <w:rsid w:val="00D439E2"/>
    <w:rsid w:val="00DD35E6"/>
    <w:rsid w:val="00E32B87"/>
    <w:rsid w:val="00F6287E"/>
    <w:rsid w:val="00FB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19F1D"/>
  <w15:chartTrackingRefBased/>
  <w15:docId w15:val="{965B8557-5148-4767-9A13-61C01396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7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7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7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7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7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7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7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72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72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72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7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7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7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7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7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7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7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7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7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7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7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72A"/>
  </w:style>
  <w:style w:type="paragraph" w:styleId="Footer">
    <w:name w:val="footer"/>
    <w:basedOn w:val="Normal"/>
    <w:link w:val="FooterChar"/>
    <w:uiPriority w:val="99"/>
    <w:unhideWhenUsed/>
    <w:rsid w:val="00505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72A"/>
  </w:style>
  <w:style w:type="table" w:styleId="TableGrid">
    <w:name w:val="Table Grid"/>
    <w:basedOn w:val="TableNormal"/>
    <w:uiPriority w:val="39"/>
    <w:rsid w:val="00C9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3D9E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63D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D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4A77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B3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383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83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837"/>
    <w:rPr>
      <w:b/>
      <w:bCs/>
      <w:szCs w:val="20"/>
    </w:rPr>
  </w:style>
  <w:style w:type="paragraph" w:styleId="Revision">
    <w:name w:val="Revision"/>
    <w:hidden/>
    <w:uiPriority w:val="99"/>
    <w:semiHidden/>
    <w:rsid w:val="00921E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MAL.HAZMAT@cuanschutz.ed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earch.cuanschutz.edu/ehs/home/divisions/biological-safety/vivarium-sops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BC@CUANSCHUTZ.ED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mailto:ANIMAL.HAZMAT@cuanschutz.edu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E0369-2771-443C-91FA-B1B0DF268F9E}"/>
      </w:docPartPr>
      <w:docPartBody>
        <w:p w:rsidR="002117CF" w:rsidRDefault="00BE4FDF">
          <w:r w:rsidRPr="00B1637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92A08FF9B446D8B72EADC0CF9FD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704D4-EB5B-47DE-94A5-54E42A5F7440}"/>
      </w:docPartPr>
      <w:docPartBody>
        <w:p w:rsidR="002117CF" w:rsidRDefault="00BE4FDF" w:rsidP="00BE4FDF">
          <w:pPr>
            <w:pStyle w:val="4792A08FF9B446D8B72EADC0CF9FDEE41"/>
          </w:pPr>
          <w:r w:rsidRPr="00B1637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DF"/>
    <w:rsid w:val="002117CF"/>
    <w:rsid w:val="002270E5"/>
    <w:rsid w:val="002C29E0"/>
    <w:rsid w:val="0033402C"/>
    <w:rsid w:val="004A3227"/>
    <w:rsid w:val="00510E01"/>
    <w:rsid w:val="005966AD"/>
    <w:rsid w:val="005E53E7"/>
    <w:rsid w:val="00780CC4"/>
    <w:rsid w:val="007C650F"/>
    <w:rsid w:val="009B5062"/>
    <w:rsid w:val="00B6025D"/>
    <w:rsid w:val="00B91C70"/>
    <w:rsid w:val="00BC5F13"/>
    <w:rsid w:val="00BE4FDF"/>
    <w:rsid w:val="00C50465"/>
    <w:rsid w:val="00D040AF"/>
    <w:rsid w:val="00E32B87"/>
    <w:rsid w:val="00EB5C2E"/>
    <w:rsid w:val="00F12C25"/>
    <w:rsid w:val="00F6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4FDF"/>
    <w:rPr>
      <w:color w:val="666666"/>
    </w:rPr>
  </w:style>
  <w:style w:type="paragraph" w:customStyle="1" w:styleId="4792A08FF9B446D8B72EADC0CF9FDEE41">
    <w:name w:val="4792A08FF9B446D8B72EADC0CF9FDEE41"/>
    <w:rsid w:val="00BE4FDF"/>
    <w:rPr>
      <w:rFonts w:ascii="Arial" w:eastAsiaTheme="minorHAnsi" w:hAnsi="Arial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2679</Characters>
  <Application>Microsoft Office Word</Application>
  <DocSecurity>4</DocSecurity>
  <Lines>92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Sketers, Jamie</dc:creator>
  <cp:keywords/>
  <dc:description/>
  <cp:lastModifiedBy>Sketers, Jamie</cp:lastModifiedBy>
  <cp:revision>2</cp:revision>
  <dcterms:created xsi:type="dcterms:W3CDTF">2026-01-13T17:02:00Z</dcterms:created>
  <dcterms:modified xsi:type="dcterms:W3CDTF">2026-01-13T17:02:00Z</dcterms:modified>
</cp:coreProperties>
</file>