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E241" w14:textId="77777777" w:rsidR="00C03F4C" w:rsidRPr="000875A6" w:rsidRDefault="00C03F4C" w:rsidP="00C03F4C">
      <w:pPr>
        <w:jc w:val="center"/>
        <w:rPr>
          <w:b/>
          <w:bCs/>
          <w:szCs w:val="24"/>
          <w:u w:val="single"/>
        </w:rPr>
      </w:pPr>
      <w:r w:rsidRPr="000875A6">
        <w:rPr>
          <w:b/>
          <w:bCs/>
          <w:szCs w:val="24"/>
          <w:u w:val="single"/>
        </w:rPr>
        <w:t>IBC Clinical Trial Application</w:t>
      </w:r>
    </w:p>
    <w:p w14:paraId="55F39FEB" w14:textId="77777777" w:rsidR="00C03F4C" w:rsidRPr="000875A6" w:rsidRDefault="00C03F4C" w:rsidP="00C03F4C">
      <w:pPr>
        <w:jc w:val="center"/>
        <w:rPr>
          <w:b/>
          <w:bCs/>
          <w:sz w:val="22"/>
          <w:szCs w:val="22"/>
        </w:rPr>
      </w:pPr>
      <w:r w:rsidRPr="000875A6">
        <w:rPr>
          <w:b/>
          <w:bCs/>
          <w:sz w:val="22"/>
          <w:szCs w:val="22"/>
        </w:rPr>
        <w:t>HGT, Vaccine, &amp; NIH-Exempt</w:t>
      </w:r>
    </w:p>
    <w:p w14:paraId="7E4ADF12" w14:textId="77777777" w:rsidR="00C03F4C" w:rsidRDefault="00C03F4C" w:rsidP="00C03F4C">
      <w:pPr>
        <w:jc w:val="center"/>
        <w:rPr>
          <w:b/>
          <w:sz w:val="22"/>
          <w:szCs w:val="22"/>
        </w:rPr>
        <w:sectPr w:rsidR="00C03F4C" w:rsidSect="00C03F4C">
          <w:headerReference w:type="default" r:id="rId7"/>
          <w:footerReference w:type="default" r:id="rId8"/>
          <w:headerReference w:type="first" r:id="rId9"/>
          <w:footerReference w:type="first" r:id="rId10"/>
          <w:pgSz w:w="12240" w:h="15840" w:code="1"/>
          <w:pgMar w:top="720" w:right="720" w:bottom="720" w:left="720" w:header="720" w:footer="288" w:gutter="0"/>
          <w:cols w:space="720"/>
          <w:titlePg/>
          <w:docGrid w:linePitch="326"/>
        </w:sectPr>
      </w:pPr>
    </w:p>
    <w:p w14:paraId="195CBA8A" w14:textId="77777777" w:rsidR="00C03F4C" w:rsidRDefault="00C03F4C" w:rsidP="00C03F4C">
      <w:pPr>
        <w:rPr>
          <w:rFonts w:cs="Arial"/>
          <w:b/>
          <w:sz w:val="22"/>
          <w:szCs w:val="22"/>
        </w:rPr>
      </w:pPr>
    </w:p>
    <w:p w14:paraId="156D037F" w14:textId="605610E6" w:rsidR="00C03F4C" w:rsidRPr="000875A6" w:rsidRDefault="00C03F4C" w:rsidP="00C03F4C">
      <w:pPr>
        <w:rPr>
          <w:rFonts w:cs="Arial"/>
          <w:b/>
          <w:sz w:val="22"/>
          <w:szCs w:val="22"/>
        </w:rPr>
      </w:pPr>
      <w:r w:rsidRPr="00834E76">
        <w:rPr>
          <w:rFonts w:cs="Arial"/>
          <w:b/>
          <w:sz w:val="22"/>
          <w:szCs w:val="22"/>
          <w:u w:val="single"/>
        </w:rPr>
        <w:t>Section I</w:t>
      </w:r>
      <w:r>
        <w:rPr>
          <w:rFonts w:cs="Arial"/>
          <w:b/>
          <w:sz w:val="22"/>
          <w:szCs w:val="22"/>
          <w:u w:val="single"/>
        </w:rPr>
        <w:t xml:space="preserve"> – </w:t>
      </w:r>
      <w:r w:rsidRPr="00834E76">
        <w:rPr>
          <w:rFonts w:cs="Arial"/>
          <w:b/>
          <w:sz w:val="22"/>
          <w:szCs w:val="22"/>
          <w:u w:val="single"/>
        </w:rPr>
        <w:t>Administrative Information</w:t>
      </w:r>
      <w:r w:rsidR="00D8504B">
        <w:rPr>
          <w:rFonts w:cs="Arial"/>
          <w:b/>
          <w:sz w:val="22"/>
          <w:szCs w:val="22"/>
        </w:rPr>
        <w:t>:</w:t>
      </w:r>
    </w:p>
    <w:p w14:paraId="5855E21E" w14:textId="77777777" w:rsidR="001C1DC3" w:rsidRDefault="001C1DC3" w:rsidP="00C03F4C">
      <w:pPr>
        <w:rPr>
          <w:rFonts w:cs="Arial"/>
          <w:b/>
          <w:sz w:val="22"/>
          <w:szCs w:val="22"/>
          <w:u w:val="single"/>
        </w:rPr>
      </w:pPr>
    </w:p>
    <w:tbl>
      <w:tblPr>
        <w:tblStyle w:val="TableGrid"/>
        <w:tblW w:w="0" w:type="auto"/>
        <w:tblInd w:w="265" w:type="dxa"/>
        <w:tblLook w:val="04A0" w:firstRow="1" w:lastRow="0" w:firstColumn="1" w:lastColumn="0" w:noHBand="0" w:noVBand="1"/>
      </w:tblPr>
      <w:tblGrid>
        <w:gridCol w:w="4410"/>
        <w:gridCol w:w="5395"/>
      </w:tblGrid>
      <w:tr w:rsidR="001C1DC3" w14:paraId="142E6490" w14:textId="77777777" w:rsidTr="000875A6">
        <w:tc>
          <w:tcPr>
            <w:tcW w:w="4410" w:type="dxa"/>
          </w:tcPr>
          <w:p w14:paraId="0DF4D5FB" w14:textId="59C3F1CB"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Principal Investigator</w:t>
            </w:r>
          </w:p>
        </w:tc>
        <w:tc>
          <w:tcPr>
            <w:tcW w:w="5395" w:type="dxa"/>
          </w:tcPr>
          <w:p w14:paraId="04C1A6F3" w14:textId="77777777" w:rsidR="001C1DC3" w:rsidRPr="001C1DC3" w:rsidRDefault="001C1DC3" w:rsidP="00C03F4C">
            <w:pPr>
              <w:rPr>
                <w:rFonts w:cs="Arial"/>
                <w:bCs/>
                <w:sz w:val="22"/>
                <w:szCs w:val="22"/>
              </w:rPr>
            </w:pPr>
          </w:p>
        </w:tc>
      </w:tr>
      <w:tr w:rsidR="001C1DC3" w14:paraId="1EB90AE8" w14:textId="77777777" w:rsidTr="000875A6">
        <w:tc>
          <w:tcPr>
            <w:tcW w:w="4410" w:type="dxa"/>
          </w:tcPr>
          <w:p w14:paraId="52D4A933" w14:textId="528127BF"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Primary Institutional Affiliation</w:t>
            </w:r>
          </w:p>
        </w:tc>
        <w:tc>
          <w:tcPr>
            <w:tcW w:w="5395" w:type="dxa"/>
          </w:tcPr>
          <w:p w14:paraId="436BEEE8" w14:textId="77777777" w:rsidR="001C1DC3" w:rsidRPr="001C1DC3" w:rsidRDefault="001C1DC3" w:rsidP="00C03F4C">
            <w:pPr>
              <w:rPr>
                <w:rFonts w:cs="Arial"/>
                <w:bCs/>
                <w:sz w:val="22"/>
                <w:szCs w:val="22"/>
              </w:rPr>
            </w:pPr>
          </w:p>
        </w:tc>
      </w:tr>
      <w:tr w:rsidR="001C1DC3" w14:paraId="7B654F43" w14:textId="77777777" w:rsidTr="000875A6">
        <w:tc>
          <w:tcPr>
            <w:tcW w:w="4410" w:type="dxa"/>
          </w:tcPr>
          <w:p w14:paraId="3BE42AD7" w14:textId="3C32291D"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Department/Division</w:t>
            </w:r>
          </w:p>
        </w:tc>
        <w:tc>
          <w:tcPr>
            <w:tcW w:w="5395" w:type="dxa"/>
          </w:tcPr>
          <w:p w14:paraId="3B4C5BAA" w14:textId="77777777" w:rsidR="001C1DC3" w:rsidRPr="001C1DC3" w:rsidRDefault="001C1DC3" w:rsidP="00C03F4C">
            <w:pPr>
              <w:rPr>
                <w:rFonts w:cs="Arial"/>
                <w:bCs/>
                <w:sz w:val="22"/>
                <w:szCs w:val="22"/>
              </w:rPr>
            </w:pPr>
          </w:p>
        </w:tc>
      </w:tr>
      <w:tr w:rsidR="001C1DC3" w14:paraId="1161DC5A" w14:textId="77777777" w:rsidTr="000875A6">
        <w:tc>
          <w:tcPr>
            <w:tcW w:w="4410" w:type="dxa"/>
          </w:tcPr>
          <w:p w14:paraId="789EBA9E" w14:textId="7EB590E3"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Phone Number</w:t>
            </w:r>
          </w:p>
        </w:tc>
        <w:tc>
          <w:tcPr>
            <w:tcW w:w="5395" w:type="dxa"/>
          </w:tcPr>
          <w:p w14:paraId="7C6A3435" w14:textId="77777777" w:rsidR="001C1DC3" w:rsidRPr="001C1DC3" w:rsidRDefault="001C1DC3" w:rsidP="00C03F4C">
            <w:pPr>
              <w:rPr>
                <w:rFonts w:cs="Arial"/>
                <w:bCs/>
                <w:sz w:val="22"/>
                <w:szCs w:val="22"/>
              </w:rPr>
            </w:pPr>
          </w:p>
        </w:tc>
      </w:tr>
      <w:tr w:rsidR="001C1DC3" w14:paraId="24FC0B95" w14:textId="77777777" w:rsidTr="000875A6">
        <w:tc>
          <w:tcPr>
            <w:tcW w:w="4410" w:type="dxa"/>
          </w:tcPr>
          <w:p w14:paraId="724F2F5A" w14:textId="0714493F"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Anschutz Mail Stop</w:t>
            </w:r>
            <w:r w:rsidR="00D8504B">
              <w:rPr>
                <w:rFonts w:cs="Arial"/>
                <w:bCs/>
                <w:sz w:val="22"/>
                <w:szCs w:val="22"/>
              </w:rPr>
              <w:t xml:space="preserve"> (Not Address)</w:t>
            </w:r>
          </w:p>
        </w:tc>
        <w:tc>
          <w:tcPr>
            <w:tcW w:w="5395" w:type="dxa"/>
          </w:tcPr>
          <w:p w14:paraId="62D8748C" w14:textId="77777777" w:rsidR="001C1DC3" w:rsidRPr="001C1DC3" w:rsidRDefault="001C1DC3" w:rsidP="00C03F4C">
            <w:pPr>
              <w:rPr>
                <w:rFonts w:cs="Arial"/>
                <w:bCs/>
                <w:sz w:val="22"/>
                <w:szCs w:val="22"/>
              </w:rPr>
            </w:pPr>
          </w:p>
        </w:tc>
      </w:tr>
      <w:tr w:rsidR="001C1DC3" w14:paraId="275C804A" w14:textId="77777777" w:rsidTr="000875A6">
        <w:tc>
          <w:tcPr>
            <w:tcW w:w="4410" w:type="dxa"/>
          </w:tcPr>
          <w:p w14:paraId="30B9CE78" w14:textId="228E877E"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Email</w:t>
            </w:r>
          </w:p>
        </w:tc>
        <w:tc>
          <w:tcPr>
            <w:tcW w:w="5395" w:type="dxa"/>
          </w:tcPr>
          <w:p w14:paraId="63329A76" w14:textId="77777777" w:rsidR="001C1DC3" w:rsidRPr="001C1DC3" w:rsidRDefault="001C1DC3" w:rsidP="00C03F4C">
            <w:pPr>
              <w:rPr>
                <w:rFonts w:cs="Arial"/>
                <w:bCs/>
                <w:sz w:val="22"/>
                <w:szCs w:val="22"/>
              </w:rPr>
            </w:pPr>
          </w:p>
        </w:tc>
      </w:tr>
      <w:tr w:rsidR="001C1DC3" w14:paraId="676D31C6" w14:textId="77777777" w:rsidTr="000875A6">
        <w:tc>
          <w:tcPr>
            <w:tcW w:w="4410" w:type="dxa"/>
          </w:tcPr>
          <w:p w14:paraId="7F7701EF" w14:textId="113593C3"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Co-Investigators</w:t>
            </w:r>
          </w:p>
        </w:tc>
        <w:tc>
          <w:tcPr>
            <w:tcW w:w="5395" w:type="dxa"/>
          </w:tcPr>
          <w:p w14:paraId="13921CF2" w14:textId="77777777" w:rsidR="001C1DC3" w:rsidRPr="001C1DC3" w:rsidRDefault="001C1DC3" w:rsidP="00C03F4C">
            <w:pPr>
              <w:rPr>
                <w:rFonts w:cs="Arial"/>
                <w:bCs/>
                <w:sz w:val="22"/>
                <w:szCs w:val="22"/>
              </w:rPr>
            </w:pPr>
          </w:p>
        </w:tc>
      </w:tr>
      <w:tr w:rsidR="001C1DC3" w14:paraId="582A4912" w14:textId="77777777" w:rsidTr="000875A6">
        <w:tc>
          <w:tcPr>
            <w:tcW w:w="4410" w:type="dxa"/>
          </w:tcPr>
          <w:p w14:paraId="2924C91A" w14:textId="08D421AD"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Primary Contact/Designee</w:t>
            </w:r>
            <w:r w:rsidR="00D8504B">
              <w:rPr>
                <w:rFonts w:cs="Arial"/>
                <w:bCs/>
                <w:sz w:val="22"/>
                <w:szCs w:val="22"/>
              </w:rPr>
              <w:t>(s) for Trial</w:t>
            </w:r>
            <w:r w:rsidRPr="001C1DC3">
              <w:rPr>
                <w:rFonts w:cs="Arial"/>
                <w:bCs/>
                <w:sz w:val="22"/>
                <w:szCs w:val="22"/>
              </w:rPr>
              <w:t xml:space="preserve"> (i.e., CRA name, email, phone</w:t>
            </w:r>
            <w:r w:rsidR="00D8504B">
              <w:rPr>
                <w:rFonts w:cs="Arial"/>
                <w:bCs/>
                <w:sz w:val="22"/>
                <w:szCs w:val="22"/>
              </w:rPr>
              <w:t xml:space="preserve"> </w:t>
            </w:r>
            <w:r w:rsidRPr="001C1DC3">
              <w:rPr>
                <w:rFonts w:cs="Arial"/>
                <w:bCs/>
                <w:sz w:val="22"/>
                <w:szCs w:val="22"/>
              </w:rPr>
              <w:t>#</w:t>
            </w:r>
            <w:r w:rsidR="00D8504B">
              <w:rPr>
                <w:rFonts w:cs="Arial"/>
                <w:bCs/>
                <w:sz w:val="22"/>
                <w:szCs w:val="22"/>
              </w:rPr>
              <w:t>,</w:t>
            </w:r>
            <w:r w:rsidRPr="001C1DC3">
              <w:rPr>
                <w:rFonts w:cs="Arial"/>
                <w:bCs/>
                <w:sz w:val="22"/>
                <w:szCs w:val="22"/>
              </w:rPr>
              <w:t xml:space="preserve"> and institutional affiliation</w:t>
            </w:r>
            <w:r w:rsidR="00D8504B">
              <w:rPr>
                <w:rFonts w:cs="Arial"/>
                <w:bCs/>
                <w:sz w:val="22"/>
                <w:szCs w:val="22"/>
              </w:rPr>
              <w:t>)</w:t>
            </w:r>
          </w:p>
        </w:tc>
        <w:tc>
          <w:tcPr>
            <w:tcW w:w="5395" w:type="dxa"/>
          </w:tcPr>
          <w:p w14:paraId="0343B959" w14:textId="77777777" w:rsidR="001C1DC3" w:rsidRPr="001C1DC3" w:rsidRDefault="001C1DC3" w:rsidP="00C03F4C">
            <w:pPr>
              <w:rPr>
                <w:rFonts w:cs="Arial"/>
                <w:bCs/>
                <w:sz w:val="22"/>
                <w:szCs w:val="22"/>
              </w:rPr>
            </w:pPr>
          </w:p>
        </w:tc>
      </w:tr>
      <w:tr w:rsidR="001C1DC3" w14:paraId="18115A3D" w14:textId="77777777" w:rsidTr="000875A6">
        <w:tc>
          <w:tcPr>
            <w:tcW w:w="4410" w:type="dxa"/>
          </w:tcPr>
          <w:p w14:paraId="0056F1DF" w14:textId="26DDF37B" w:rsidR="001C1DC3" w:rsidRPr="001C1DC3" w:rsidRDefault="001C1DC3" w:rsidP="001C1DC3">
            <w:pPr>
              <w:pStyle w:val="ListParagraph"/>
              <w:numPr>
                <w:ilvl w:val="0"/>
                <w:numId w:val="17"/>
              </w:numPr>
              <w:rPr>
                <w:rFonts w:cs="Arial"/>
                <w:bCs/>
                <w:sz w:val="22"/>
                <w:szCs w:val="22"/>
              </w:rPr>
            </w:pPr>
            <w:r w:rsidRPr="001C1DC3">
              <w:rPr>
                <w:rFonts w:cs="Arial"/>
                <w:bCs/>
                <w:sz w:val="22"/>
                <w:szCs w:val="22"/>
              </w:rPr>
              <w:t>Clinical Trial Title</w:t>
            </w:r>
          </w:p>
        </w:tc>
        <w:tc>
          <w:tcPr>
            <w:tcW w:w="5395" w:type="dxa"/>
          </w:tcPr>
          <w:p w14:paraId="2289B5D4" w14:textId="77777777" w:rsidR="001C1DC3" w:rsidRPr="001C1DC3" w:rsidRDefault="001C1DC3" w:rsidP="00C03F4C">
            <w:pPr>
              <w:rPr>
                <w:rFonts w:cs="Arial"/>
                <w:bCs/>
                <w:sz w:val="22"/>
                <w:szCs w:val="22"/>
              </w:rPr>
            </w:pPr>
          </w:p>
        </w:tc>
      </w:tr>
      <w:tr w:rsidR="001C1DC3" w14:paraId="1B74E1BD" w14:textId="77777777" w:rsidTr="000875A6">
        <w:tc>
          <w:tcPr>
            <w:tcW w:w="4410" w:type="dxa"/>
          </w:tcPr>
          <w:p w14:paraId="6F856326" w14:textId="7C86E4F8" w:rsidR="001C1DC3" w:rsidRPr="001C1DC3" w:rsidRDefault="001C1DC3" w:rsidP="001C1DC3">
            <w:pPr>
              <w:pStyle w:val="ListParagraph"/>
              <w:numPr>
                <w:ilvl w:val="0"/>
                <w:numId w:val="17"/>
              </w:numPr>
              <w:rPr>
                <w:rFonts w:cs="Arial"/>
                <w:bCs/>
                <w:sz w:val="22"/>
                <w:szCs w:val="22"/>
              </w:rPr>
            </w:pPr>
            <w:r>
              <w:rPr>
                <w:rFonts w:cs="Arial"/>
                <w:bCs/>
                <w:sz w:val="22"/>
                <w:szCs w:val="22"/>
              </w:rPr>
              <w:t>IBC Protocol #</w:t>
            </w:r>
          </w:p>
        </w:tc>
        <w:tc>
          <w:tcPr>
            <w:tcW w:w="5395" w:type="dxa"/>
          </w:tcPr>
          <w:p w14:paraId="6B399779" w14:textId="77777777" w:rsidR="001C1DC3" w:rsidRPr="001C1DC3" w:rsidRDefault="001C1DC3" w:rsidP="00C03F4C">
            <w:pPr>
              <w:rPr>
                <w:rFonts w:cs="Arial"/>
                <w:bCs/>
                <w:sz w:val="22"/>
                <w:szCs w:val="22"/>
              </w:rPr>
            </w:pPr>
          </w:p>
        </w:tc>
      </w:tr>
      <w:tr w:rsidR="001C1DC3" w14:paraId="53574CEB" w14:textId="77777777" w:rsidTr="000875A6">
        <w:tc>
          <w:tcPr>
            <w:tcW w:w="4410" w:type="dxa"/>
          </w:tcPr>
          <w:p w14:paraId="40E615F5" w14:textId="4C1A7722" w:rsidR="001C1DC3" w:rsidRDefault="001C1DC3" w:rsidP="001C1DC3">
            <w:pPr>
              <w:pStyle w:val="ListParagraph"/>
              <w:numPr>
                <w:ilvl w:val="0"/>
                <w:numId w:val="17"/>
              </w:numPr>
              <w:rPr>
                <w:rFonts w:cs="Arial"/>
                <w:bCs/>
                <w:sz w:val="22"/>
                <w:szCs w:val="22"/>
              </w:rPr>
            </w:pPr>
            <w:r>
              <w:rPr>
                <w:rFonts w:cs="Arial"/>
                <w:bCs/>
                <w:sz w:val="22"/>
                <w:szCs w:val="22"/>
              </w:rPr>
              <w:t>Sponsor/Grant Agency</w:t>
            </w:r>
          </w:p>
        </w:tc>
        <w:tc>
          <w:tcPr>
            <w:tcW w:w="5395" w:type="dxa"/>
          </w:tcPr>
          <w:p w14:paraId="55E528B3" w14:textId="77777777" w:rsidR="001C1DC3" w:rsidRPr="001C1DC3" w:rsidRDefault="001C1DC3" w:rsidP="00C03F4C">
            <w:pPr>
              <w:rPr>
                <w:rFonts w:cs="Arial"/>
                <w:bCs/>
                <w:sz w:val="22"/>
                <w:szCs w:val="22"/>
              </w:rPr>
            </w:pPr>
          </w:p>
        </w:tc>
      </w:tr>
      <w:tr w:rsidR="001C1DC3" w14:paraId="68F9446F" w14:textId="77777777" w:rsidTr="000875A6">
        <w:tc>
          <w:tcPr>
            <w:tcW w:w="4410" w:type="dxa"/>
          </w:tcPr>
          <w:p w14:paraId="486CC7F1" w14:textId="755A26F3" w:rsidR="001C1DC3" w:rsidRDefault="001C1DC3" w:rsidP="001C1DC3">
            <w:pPr>
              <w:pStyle w:val="ListParagraph"/>
              <w:numPr>
                <w:ilvl w:val="0"/>
                <w:numId w:val="17"/>
              </w:numPr>
              <w:rPr>
                <w:rFonts w:cs="Arial"/>
                <w:bCs/>
                <w:sz w:val="22"/>
                <w:szCs w:val="22"/>
              </w:rPr>
            </w:pPr>
            <w:r>
              <w:rPr>
                <w:rFonts w:cs="Arial"/>
                <w:bCs/>
                <w:sz w:val="22"/>
                <w:szCs w:val="22"/>
              </w:rPr>
              <w:t>IRB of Record</w:t>
            </w:r>
          </w:p>
        </w:tc>
        <w:tc>
          <w:tcPr>
            <w:tcW w:w="5395" w:type="dxa"/>
          </w:tcPr>
          <w:p w14:paraId="103F5700" w14:textId="77777777" w:rsidR="001C1DC3" w:rsidRPr="001C1DC3" w:rsidRDefault="001C1DC3" w:rsidP="00C03F4C">
            <w:pPr>
              <w:rPr>
                <w:rFonts w:cs="Arial"/>
                <w:bCs/>
                <w:sz w:val="22"/>
                <w:szCs w:val="22"/>
              </w:rPr>
            </w:pPr>
          </w:p>
        </w:tc>
      </w:tr>
      <w:tr w:rsidR="001C1DC3" w14:paraId="544A5124" w14:textId="77777777" w:rsidTr="000875A6">
        <w:tc>
          <w:tcPr>
            <w:tcW w:w="4410" w:type="dxa"/>
          </w:tcPr>
          <w:p w14:paraId="7339AA04" w14:textId="2E804E77" w:rsidR="001C1DC3" w:rsidRDefault="001C1DC3" w:rsidP="001C1DC3">
            <w:pPr>
              <w:pStyle w:val="ListParagraph"/>
              <w:numPr>
                <w:ilvl w:val="0"/>
                <w:numId w:val="17"/>
              </w:numPr>
              <w:rPr>
                <w:rFonts w:cs="Arial"/>
                <w:bCs/>
                <w:sz w:val="22"/>
                <w:szCs w:val="22"/>
              </w:rPr>
            </w:pPr>
            <w:r>
              <w:rPr>
                <w:rFonts w:cs="Arial"/>
                <w:bCs/>
                <w:sz w:val="22"/>
                <w:szCs w:val="22"/>
              </w:rPr>
              <w:t>IRB Protocol #</w:t>
            </w:r>
          </w:p>
        </w:tc>
        <w:tc>
          <w:tcPr>
            <w:tcW w:w="5395" w:type="dxa"/>
          </w:tcPr>
          <w:p w14:paraId="063C59B6" w14:textId="77777777" w:rsidR="001C1DC3" w:rsidRPr="001C1DC3" w:rsidRDefault="001C1DC3" w:rsidP="00C03F4C">
            <w:pPr>
              <w:rPr>
                <w:rFonts w:cs="Arial"/>
                <w:bCs/>
                <w:sz w:val="22"/>
                <w:szCs w:val="22"/>
              </w:rPr>
            </w:pPr>
          </w:p>
        </w:tc>
      </w:tr>
    </w:tbl>
    <w:p w14:paraId="661BFF54" w14:textId="77777777" w:rsidR="001C1DC3" w:rsidRPr="00834E76" w:rsidRDefault="001C1DC3" w:rsidP="00C03F4C">
      <w:pPr>
        <w:rPr>
          <w:rFonts w:cs="Arial"/>
          <w:b/>
          <w:sz w:val="22"/>
          <w:szCs w:val="22"/>
          <w:u w:val="single"/>
        </w:rPr>
      </w:pPr>
    </w:p>
    <w:p w14:paraId="3C087C08" w14:textId="7EB4B339" w:rsidR="00C03F4C" w:rsidRPr="007240F0" w:rsidRDefault="00C03F4C" w:rsidP="007240F0">
      <w:pPr>
        <w:rPr>
          <w:rFonts w:cs="Arial"/>
          <w:b/>
          <w:bCs/>
          <w:sz w:val="22"/>
          <w:szCs w:val="22"/>
        </w:rPr>
      </w:pPr>
      <w:r w:rsidRPr="007240F0">
        <w:rPr>
          <w:rFonts w:cs="Arial"/>
          <w:b/>
          <w:bCs/>
          <w:sz w:val="22"/>
          <w:szCs w:val="22"/>
        </w:rPr>
        <w:t xml:space="preserve">Site(s) </w:t>
      </w:r>
      <w:r w:rsidR="007240F0">
        <w:rPr>
          <w:rFonts w:cs="Arial"/>
          <w:b/>
          <w:bCs/>
          <w:sz w:val="22"/>
          <w:szCs w:val="22"/>
        </w:rPr>
        <w:t>W</w:t>
      </w:r>
      <w:r w:rsidRPr="007240F0">
        <w:rPr>
          <w:rFonts w:cs="Arial"/>
          <w:b/>
          <w:bCs/>
          <w:sz w:val="22"/>
          <w:szCs w:val="22"/>
        </w:rPr>
        <w:t>here</w:t>
      </w:r>
      <w:r w:rsidR="007240F0">
        <w:rPr>
          <w:rFonts w:cs="Arial"/>
          <w:b/>
          <w:bCs/>
          <w:sz w:val="22"/>
          <w:szCs w:val="22"/>
        </w:rPr>
        <w:t xml:space="preserve"> the</w:t>
      </w:r>
      <w:r w:rsidRPr="007240F0">
        <w:rPr>
          <w:rFonts w:cs="Arial"/>
          <w:b/>
          <w:bCs/>
          <w:sz w:val="22"/>
          <w:szCs w:val="22"/>
        </w:rPr>
        <w:t xml:space="preserve"> Investigational Product (IP) </w:t>
      </w:r>
      <w:r w:rsidR="007240F0">
        <w:rPr>
          <w:rFonts w:cs="Arial"/>
          <w:b/>
          <w:bCs/>
          <w:sz w:val="22"/>
          <w:szCs w:val="22"/>
        </w:rPr>
        <w:t>W</w:t>
      </w:r>
      <w:r w:rsidRPr="007240F0">
        <w:rPr>
          <w:rFonts w:cs="Arial"/>
          <w:b/>
          <w:bCs/>
          <w:sz w:val="22"/>
          <w:szCs w:val="22"/>
        </w:rPr>
        <w:t xml:space="preserve">ill be </w:t>
      </w:r>
      <w:r w:rsidR="007240F0">
        <w:rPr>
          <w:rFonts w:cs="Arial"/>
          <w:b/>
          <w:bCs/>
          <w:sz w:val="22"/>
          <w:szCs w:val="22"/>
        </w:rPr>
        <w:t>P</w:t>
      </w:r>
      <w:r w:rsidRPr="007240F0">
        <w:rPr>
          <w:rFonts w:cs="Arial"/>
          <w:b/>
          <w:bCs/>
          <w:sz w:val="22"/>
          <w:szCs w:val="22"/>
        </w:rPr>
        <w:t xml:space="preserve">repared </w:t>
      </w:r>
      <w:r w:rsidR="007240F0">
        <w:rPr>
          <w:rFonts w:cs="Arial"/>
          <w:b/>
          <w:bCs/>
          <w:sz w:val="22"/>
          <w:szCs w:val="22"/>
        </w:rPr>
        <w:t>&amp;</w:t>
      </w:r>
      <w:r w:rsidRPr="007240F0">
        <w:rPr>
          <w:rFonts w:cs="Arial"/>
          <w:b/>
          <w:bCs/>
          <w:sz w:val="22"/>
          <w:szCs w:val="22"/>
        </w:rPr>
        <w:t xml:space="preserve"> </w:t>
      </w:r>
      <w:r w:rsidR="007240F0">
        <w:rPr>
          <w:rFonts w:cs="Arial"/>
          <w:b/>
          <w:bCs/>
          <w:sz w:val="22"/>
          <w:szCs w:val="22"/>
        </w:rPr>
        <w:t>A</w:t>
      </w:r>
      <w:r w:rsidRPr="007240F0">
        <w:rPr>
          <w:rFonts w:cs="Arial"/>
          <w:b/>
          <w:bCs/>
          <w:sz w:val="22"/>
          <w:szCs w:val="22"/>
        </w:rPr>
        <w:t>dministered:</w:t>
      </w:r>
    </w:p>
    <w:p w14:paraId="2C8B0617" w14:textId="77777777" w:rsidR="00C03F4C" w:rsidRPr="000D36EA" w:rsidRDefault="00C03F4C" w:rsidP="00C03F4C">
      <w:pPr>
        <w:rPr>
          <w:rFonts w:cs="Arial"/>
          <w:sz w:val="22"/>
          <w:szCs w:val="22"/>
        </w:rPr>
      </w:pPr>
    </w:p>
    <w:p w14:paraId="710BCB46" w14:textId="1FA1183A" w:rsidR="00C03F4C" w:rsidRPr="00712F49" w:rsidRDefault="00C03F4C" w:rsidP="00712F49">
      <w:pPr>
        <w:numPr>
          <w:ilvl w:val="1"/>
          <w:numId w:val="4"/>
        </w:numPr>
        <w:rPr>
          <w:rFonts w:cs="Arial"/>
          <w:sz w:val="22"/>
          <w:szCs w:val="22"/>
        </w:rPr>
      </w:pPr>
      <w:r w:rsidRPr="000D36EA">
        <w:rPr>
          <w:rFonts w:cs="Arial"/>
          <w:sz w:val="22"/>
          <w:szCs w:val="22"/>
        </w:rPr>
        <w:t>Drug Preparation</w:t>
      </w:r>
      <w:r>
        <w:rPr>
          <w:rFonts w:cs="Arial"/>
          <w:sz w:val="22"/>
          <w:szCs w:val="22"/>
        </w:rPr>
        <w:t xml:space="preserve">: </w:t>
      </w:r>
      <w:r w:rsidRPr="000D36EA">
        <w:rPr>
          <w:rFonts w:cs="Arial"/>
          <w:sz w:val="22"/>
          <w:szCs w:val="22"/>
        </w:rPr>
        <w:tab/>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4678"/>
      </w:tblGrid>
      <w:tr w:rsidR="00C03F4C" w:rsidRPr="00112EBC" w14:paraId="69D75D50" w14:textId="77777777" w:rsidTr="00AA0341">
        <w:tc>
          <w:tcPr>
            <w:tcW w:w="5127" w:type="dxa"/>
          </w:tcPr>
          <w:p w14:paraId="6C823630" w14:textId="77777777" w:rsidR="00C03F4C" w:rsidRPr="00112EBC" w:rsidRDefault="00C03F4C" w:rsidP="00302C20">
            <w:pPr>
              <w:rPr>
                <w:rFonts w:cs="Arial"/>
                <w:sz w:val="22"/>
                <w:szCs w:val="22"/>
              </w:rPr>
            </w:pPr>
            <w:r w:rsidRPr="00112EBC">
              <w:rPr>
                <w:rFonts w:cs="Arial"/>
                <w:sz w:val="22"/>
                <w:szCs w:val="22"/>
              </w:rPr>
              <w:t>Building(s):</w:t>
            </w:r>
          </w:p>
          <w:p w14:paraId="5A65AFB8" w14:textId="77777777" w:rsidR="00C03F4C" w:rsidRPr="00112EBC" w:rsidRDefault="00C03F4C" w:rsidP="00302C20">
            <w:pPr>
              <w:rPr>
                <w:rFonts w:cs="Arial"/>
                <w:sz w:val="22"/>
                <w:szCs w:val="22"/>
              </w:rPr>
            </w:pPr>
          </w:p>
          <w:p w14:paraId="0A130F6C" w14:textId="77777777" w:rsidR="00C03F4C" w:rsidRPr="00112EBC" w:rsidRDefault="00C03F4C" w:rsidP="00302C20">
            <w:pPr>
              <w:rPr>
                <w:rFonts w:cs="Arial"/>
                <w:sz w:val="22"/>
                <w:szCs w:val="22"/>
              </w:rPr>
            </w:pPr>
          </w:p>
        </w:tc>
        <w:tc>
          <w:tcPr>
            <w:tcW w:w="4678" w:type="dxa"/>
          </w:tcPr>
          <w:p w14:paraId="18435317" w14:textId="2001F9F5" w:rsidR="00C03F4C" w:rsidRPr="00112EBC" w:rsidRDefault="00C03F4C" w:rsidP="00302C20">
            <w:pPr>
              <w:rPr>
                <w:rFonts w:cs="Arial"/>
                <w:sz w:val="22"/>
                <w:szCs w:val="22"/>
              </w:rPr>
            </w:pPr>
            <w:r w:rsidRPr="00112EBC">
              <w:rPr>
                <w:rFonts w:cs="Arial"/>
                <w:sz w:val="22"/>
                <w:szCs w:val="22"/>
              </w:rPr>
              <w:t>Room N</w:t>
            </w:r>
            <w:r w:rsidR="004C3C29">
              <w:rPr>
                <w:rFonts w:cs="Arial"/>
                <w:sz w:val="22"/>
                <w:szCs w:val="22"/>
              </w:rPr>
              <w:t>umber</w:t>
            </w:r>
            <w:r w:rsidRPr="00112EBC">
              <w:rPr>
                <w:rFonts w:cs="Arial"/>
                <w:sz w:val="22"/>
                <w:szCs w:val="22"/>
              </w:rPr>
              <w:t>(s):</w:t>
            </w:r>
          </w:p>
        </w:tc>
      </w:tr>
      <w:tr w:rsidR="00C03F4C" w:rsidRPr="00112EBC" w14:paraId="7BC2019C" w14:textId="77777777" w:rsidTr="00AA0341">
        <w:tc>
          <w:tcPr>
            <w:tcW w:w="5127" w:type="dxa"/>
          </w:tcPr>
          <w:p w14:paraId="172B80DD" w14:textId="77777777" w:rsidR="00712F49" w:rsidRDefault="00C03F4C" w:rsidP="00302C20">
            <w:pPr>
              <w:rPr>
                <w:rFonts w:cs="Arial"/>
                <w:sz w:val="22"/>
                <w:szCs w:val="22"/>
              </w:rPr>
            </w:pPr>
            <w:r w:rsidRPr="00112EBC">
              <w:rPr>
                <w:rFonts w:cs="Arial"/>
                <w:sz w:val="22"/>
                <w:szCs w:val="22"/>
              </w:rPr>
              <w:t>Biological Safety Cabinet (BSC)</w:t>
            </w:r>
            <w:r w:rsidR="00712F49">
              <w:rPr>
                <w:rFonts w:cs="Arial"/>
                <w:sz w:val="22"/>
                <w:szCs w:val="22"/>
              </w:rPr>
              <w:t>.</w:t>
            </w:r>
          </w:p>
          <w:p w14:paraId="408C105F" w14:textId="6C3D9321" w:rsidR="00C03F4C" w:rsidRPr="00112EBC" w:rsidRDefault="00712F49" w:rsidP="00302C20">
            <w:pPr>
              <w:rPr>
                <w:rFonts w:cs="Arial"/>
                <w:sz w:val="22"/>
                <w:szCs w:val="22"/>
              </w:rPr>
            </w:pPr>
            <w:r>
              <w:rPr>
                <w:rFonts w:cs="Arial"/>
                <w:sz w:val="22"/>
                <w:szCs w:val="22"/>
              </w:rPr>
              <w:t>Will a BSC</w:t>
            </w:r>
            <w:r w:rsidR="00C03F4C" w:rsidRPr="00112EBC">
              <w:rPr>
                <w:rFonts w:cs="Arial"/>
                <w:sz w:val="22"/>
                <w:szCs w:val="22"/>
              </w:rPr>
              <w:t xml:space="preserve"> be used in preparation </w:t>
            </w:r>
            <w:proofErr w:type="gramStart"/>
            <w:r w:rsidR="00C03F4C" w:rsidRPr="00112EBC">
              <w:rPr>
                <w:rFonts w:cs="Arial"/>
                <w:sz w:val="22"/>
                <w:szCs w:val="22"/>
              </w:rPr>
              <w:t>of</w:t>
            </w:r>
            <w:proofErr w:type="gramEnd"/>
            <w:r w:rsidR="00C03F4C" w:rsidRPr="00112EBC">
              <w:rPr>
                <w:rFonts w:cs="Arial"/>
                <w:sz w:val="22"/>
                <w:szCs w:val="22"/>
              </w:rPr>
              <w:t xml:space="preserve"> study agent dose?</w:t>
            </w:r>
            <w:r w:rsidR="00AE4E07">
              <w:rPr>
                <w:rFonts w:cs="Arial"/>
                <w:sz w:val="22"/>
                <w:szCs w:val="22"/>
              </w:rPr>
              <w:t xml:space="preserve">     </w:t>
            </w:r>
            <w:r w:rsidR="00C03F4C" w:rsidRPr="00112EBC">
              <w:rPr>
                <w:rFonts w:cs="Arial"/>
                <w:sz w:val="22"/>
                <w:szCs w:val="22"/>
              </w:rPr>
              <w:t xml:space="preserve"> </w:t>
            </w:r>
            <w:sdt>
              <w:sdtPr>
                <w:rPr>
                  <w:rFonts w:cs="Arial"/>
                  <w:sz w:val="22"/>
                  <w:szCs w:val="22"/>
                </w:rPr>
                <w:id w:val="-15417429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Yes </w:t>
            </w:r>
            <w:sdt>
              <w:sdtPr>
                <w:rPr>
                  <w:rFonts w:cs="Arial"/>
                  <w:sz w:val="22"/>
                  <w:szCs w:val="22"/>
                </w:rPr>
                <w:id w:val="13267160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No</w:t>
            </w:r>
          </w:p>
        </w:tc>
        <w:tc>
          <w:tcPr>
            <w:tcW w:w="4678" w:type="dxa"/>
          </w:tcPr>
          <w:p w14:paraId="585CD0C5" w14:textId="4787A878" w:rsidR="00C03F4C" w:rsidRPr="00112EBC" w:rsidRDefault="00712F49" w:rsidP="00302C20">
            <w:pPr>
              <w:rPr>
                <w:rFonts w:cs="Arial"/>
                <w:sz w:val="22"/>
                <w:szCs w:val="22"/>
              </w:rPr>
            </w:pPr>
            <w:r>
              <w:rPr>
                <w:rFonts w:cs="Arial"/>
                <w:sz w:val="22"/>
                <w:szCs w:val="22"/>
              </w:rPr>
              <w:t xml:space="preserve">BSC </w:t>
            </w:r>
            <w:r w:rsidR="00C03F4C" w:rsidRPr="00112EBC">
              <w:rPr>
                <w:rFonts w:cs="Arial"/>
                <w:sz w:val="22"/>
                <w:szCs w:val="22"/>
              </w:rPr>
              <w:t>Location:</w:t>
            </w:r>
          </w:p>
        </w:tc>
      </w:tr>
      <w:tr w:rsidR="00C03F4C" w:rsidRPr="00112EBC" w14:paraId="7C724C96" w14:textId="77777777" w:rsidTr="00AA0341">
        <w:tc>
          <w:tcPr>
            <w:tcW w:w="5127" w:type="dxa"/>
          </w:tcPr>
          <w:p w14:paraId="5CC4BB07" w14:textId="4C1EAD60" w:rsidR="00C03F4C" w:rsidRPr="00112EBC" w:rsidRDefault="00712F49" w:rsidP="00302C20">
            <w:pPr>
              <w:rPr>
                <w:rFonts w:cs="Arial"/>
                <w:sz w:val="22"/>
                <w:szCs w:val="22"/>
              </w:rPr>
            </w:pPr>
            <w:r>
              <w:rPr>
                <w:rFonts w:cs="Arial"/>
                <w:sz w:val="22"/>
                <w:szCs w:val="22"/>
              </w:rPr>
              <w:t xml:space="preserve">BSC </w:t>
            </w:r>
            <w:r w:rsidR="00C03F4C" w:rsidRPr="00112EBC">
              <w:rPr>
                <w:rFonts w:cs="Arial"/>
                <w:sz w:val="22"/>
                <w:szCs w:val="22"/>
              </w:rPr>
              <w:t xml:space="preserve">Serial </w:t>
            </w:r>
            <w:r w:rsidR="004C3C29">
              <w:rPr>
                <w:rFonts w:cs="Arial"/>
                <w:sz w:val="22"/>
                <w:szCs w:val="22"/>
              </w:rPr>
              <w:t>N</w:t>
            </w:r>
            <w:r w:rsidR="00C03F4C" w:rsidRPr="00112EBC">
              <w:rPr>
                <w:rFonts w:cs="Arial"/>
                <w:sz w:val="22"/>
                <w:szCs w:val="22"/>
              </w:rPr>
              <w:t>umber:</w:t>
            </w:r>
          </w:p>
          <w:p w14:paraId="0247D10A" w14:textId="77777777" w:rsidR="00C03F4C" w:rsidRPr="00112EBC" w:rsidRDefault="00C03F4C" w:rsidP="00302C20">
            <w:pPr>
              <w:rPr>
                <w:rFonts w:cs="Arial"/>
                <w:sz w:val="22"/>
                <w:szCs w:val="22"/>
              </w:rPr>
            </w:pPr>
          </w:p>
          <w:p w14:paraId="182B29C7" w14:textId="77777777" w:rsidR="00C03F4C" w:rsidRPr="00112EBC" w:rsidRDefault="00C03F4C" w:rsidP="00302C20">
            <w:pPr>
              <w:rPr>
                <w:rFonts w:cs="Arial"/>
                <w:sz w:val="22"/>
                <w:szCs w:val="22"/>
              </w:rPr>
            </w:pPr>
          </w:p>
        </w:tc>
        <w:tc>
          <w:tcPr>
            <w:tcW w:w="4678" w:type="dxa"/>
          </w:tcPr>
          <w:p w14:paraId="4AEE732A" w14:textId="03B12562" w:rsidR="00C03F4C" w:rsidRPr="00112EBC" w:rsidRDefault="00712F49" w:rsidP="00302C20">
            <w:pPr>
              <w:rPr>
                <w:rFonts w:cs="Arial"/>
                <w:sz w:val="22"/>
                <w:szCs w:val="22"/>
              </w:rPr>
            </w:pPr>
            <w:r>
              <w:rPr>
                <w:rFonts w:cs="Arial"/>
                <w:sz w:val="22"/>
                <w:szCs w:val="22"/>
              </w:rPr>
              <w:t xml:space="preserve">BSC </w:t>
            </w:r>
            <w:r w:rsidR="00C03F4C" w:rsidRPr="00112EBC">
              <w:rPr>
                <w:rFonts w:cs="Arial"/>
                <w:sz w:val="22"/>
                <w:szCs w:val="22"/>
              </w:rPr>
              <w:t>Current Certification Date:</w:t>
            </w:r>
          </w:p>
          <w:p w14:paraId="38C4E1C2" w14:textId="77777777" w:rsidR="00C03F4C" w:rsidRPr="00112EBC" w:rsidRDefault="00C03F4C" w:rsidP="00302C20">
            <w:pPr>
              <w:rPr>
                <w:rFonts w:cs="Arial"/>
                <w:sz w:val="22"/>
                <w:szCs w:val="22"/>
              </w:rPr>
            </w:pPr>
          </w:p>
          <w:p w14:paraId="74159E99" w14:textId="77777777" w:rsidR="00C03F4C" w:rsidRPr="00112EBC" w:rsidRDefault="00C03F4C" w:rsidP="00302C20">
            <w:pPr>
              <w:rPr>
                <w:rFonts w:cs="Arial"/>
                <w:sz w:val="22"/>
                <w:szCs w:val="22"/>
              </w:rPr>
            </w:pPr>
          </w:p>
        </w:tc>
      </w:tr>
    </w:tbl>
    <w:p w14:paraId="0905E523" w14:textId="77777777" w:rsidR="00C03F4C" w:rsidRPr="000D36EA" w:rsidRDefault="00C03F4C" w:rsidP="00C03F4C">
      <w:pPr>
        <w:ind w:hanging="720"/>
        <w:rPr>
          <w:rFonts w:cs="Arial"/>
          <w:sz w:val="22"/>
          <w:szCs w:val="22"/>
        </w:rPr>
      </w:pPr>
    </w:p>
    <w:p w14:paraId="42341CD2" w14:textId="77777777" w:rsidR="00C03F4C" w:rsidRDefault="00C03F4C" w:rsidP="00C03F4C">
      <w:pPr>
        <w:numPr>
          <w:ilvl w:val="1"/>
          <w:numId w:val="4"/>
        </w:numPr>
        <w:rPr>
          <w:rFonts w:cs="Arial"/>
          <w:sz w:val="22"/>
          <w:szCs w:val="22"/>
        </w:rPr>
      </w:pPr>
      <w:r w:rsidRPr="000D36EA">
        <w:rPr>
          <w:rFonts w:cs="Arial"/>
          <w:sz w:val="22"/>
          <w:szCs w:val="22"/>
        </w:rPr>
        <w:t>Drug Administration</w:t>
      </w:r>
      <w:r>
        <w:rPr>
          <w:rFonts w:cs="Arial"/>
          <w:sz w:val="22"/>
          <w:szCs w:val="22"/>
        </w:rPr>
        <w:t>:</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4646"/>
      </w:tblGrid>
      <w:tr w:rsidR="00712F49" w:rsidRPr="00112EBC" w14:paraId="22E299B7" w14:textId="77777777" w:rsidTr="00C66286">
        <w:tc>
          <w:tcPr>
            <w:tcW w:w="5159" w:type="dxa"/>
          </w:tcPr>
          <w:p w14:paraId="1E3E8B40" w14:textId="77777777" w:rsidR="00712F49" w:rsidRPr="00112EBC" w:rsidRDefault="00712F49" w:rsidP="00C66286">
            <w:pPr>
              <w:rPr>
                <w:rFonts w:cs="Arial"/>
                <w:sz w:val="22"/>
                <w:szCs w:val="22"/>
              </w:rPr>
            </w:pPr>
            <w:r w:rsidRPr="00112EBC">
              <w:rPr>
                <w:rFonts w:cs="Arial"/>
                <w:sz w:val="22"/>
                <w:szCs w:val="22"/>
              </w:rPr>
              <w:t>Building(s):</w:t>
            </w:r>
          </w:p>
          <w:p w14:paraId="6070DF14" w14:textId="77777777" w:rsidR="00712F49" w:rsidRPr="00112EBC" w:rsidRDefault="00712F49" w:rsidP="00C66286">
            <w:pPr>
              <w:rPr>
                <w:rFonts w:cs="Arial"/>
                <w:sz w:val="22"/>
                <w:szCs w:val="22"/>
              </w:rPr>
            </w:pPr>
          </w:p>
          <w:p w14:paraId="652AF162" w14:textId="77777777" w:rsidR="00712F49" w:rsidRPr="00112EBC" w:rsidRDefault="00712F49" w:rsidP="00C66286">
            <w:pPr>
              <w:rPr>
                <w:rFonts w:cs="Arial"/>
                <w:sz w:val="22"/>
                <w:szCs w:val="22"/>
              </w:rPr>
            </w:pPr>
          </w:p>
        </w:tc>
        <w:tc>
          <w:tcPr>
            <w:tcW w:w="4646" w:type="dxa"/>
          </w:tcPr>
          <w:p w14:paraId="3B7B24C1" w14:textId="4FEE2107" w:rsidR="00712F49" w:rsidRPr="00112EBC" w:rsidRDefault="00712F49" w:rsidP="00C66286">
            <w:pPr>
              <w:rPr>
                <w:rFonts w:cs="Arial"/>
                <w:sz w:val="22"/>
                <w:szCs w:val="22"/>
              </w:rPr>
            </w:pPr>
            <w:r w:rsidRPr="00112EBC">
              <w:rPr>
                <w:rFonts w:cs="Arial"/>
                <w:sz w:val="22"/>
                <w:szCs w:val="22"/>
              </w:rPr>
              <w:t>Room N</w:t>
            </w:r>
            <w:r w:rsidR="004C3C29">
              <w:rPr>
                <w:rFonts w:cs="Arial"/>
                <w:sz w:val="22"/>
                <w:szCs w:val="22"/>
              </w:rPr>
              <w:t>umber</w:t>
            </w:r>
            <w:r w:rsidRPr="00112EBC">
              <w:rPr>
                <w:rFonts w:cs="Arial"/>
                <w:sz w:val="22"/>
                <w:szCs w:val="22"/>
              </w:rPr>
              <w:t>(s):</w:t>
            </w:r>
          </w:p>
          <w:p w14:paraId="7E3DC605" w14:textId="77777777" w:rsidR="00712F49" w:rsidRPr="00112EBC" w:rsidRDefault="00712F49" w:rsidP="00C66286">
            <w:pPr>
              <w:rPr>
                <w:rFonts w:cs="Arial"/>
                <w:sz w:val="22"/>
                <w:szCs w:val="22"/>
              </w:rPr>
            </w:pPr>
          </w:p>
        </w:tc>
      </w:tr>
    </w:tbl>
    <w:p w14:paraId="37AA6056" w14:textId="77777777" w:rsidR="00712F49" w:rsidRDefault="00712F49" w:rsidP="00712F49">
      <w:pPr>
        <w:rPr>
          <w:rFonts w:cs="Arial"/>
          <w:sz w:val="22"/>
          <w:szCs w:val="22"/>
        </w:rPr>
      </w:pPr>
    </w:p>
    <w:p w14:paraId="3317AA60" w14:textId="13255B9A" w:rsidR="00712F49" w:rsidRPr="000D36EA" w:rsidRDefault="00712F49" w:rsidP="00C03F4C">
      <w:pPr>
        <w:numPr>
          <w:ilvl w:val="1"/>
          <w:numId w:val="4"/>
        </w:numPr>
        <w:rPr>
          <w:rFonts w:cs="Arial"/>
          <w:sz w:val="22"/>
          <w:szCs w:val="22"/>
        </w:rPr>
      </w:pPr>
      <w:r>
        <w:rPr>
          <w:rFonts w:cs="Arial"/>
          <w:sz w:val="22"/>
          <w:szCs w:val="22"/>
        </w:rPr>
        <w:t xml:space="preserve">Drug </w:t>
      </w:r>
      <w:r w:rsidR="00AE4E07">
        <w:rPr>
          <w:rFonts w:cs="Arial"/>
          <w:sz w:val="22"/>
          <w:szCs w:val="22"/>
        </w:rPr>
        <w:t>Receipt</w:t>
      </w:r>
      <w:r>
        <w:rPr>
          <w:rFonts w:cs="Arial"/>
          <w:sz w:val="22"/>
          <w:szCs w:val="22"/>
        </w:rPr>
        <w:t>/Storage</w:t>
      </w:r>
      <w:r w:rsidR="004C3C29">
        <w:rPr>
          <w:rFonts w:cs="Arial"/>
          <w:sz w:val="22"/>
          <w:szCs w:val="22"/>
        </w:rPr>
        <w:t>:</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4646"/>
      </w:tblGrid>
      <w:tr w:rsidR="00C03F4C" w:rsidRPr="00112EBC" w14:paraId="76137AE6" w14:textId="77777777" w:rsidTr="00AA0341">
        <w:tc>
          <w:tcPr>
            <w:tcW w:w="5159" w:type="dxa"/>
          </w:tcPr>
          <w:p w14:paraId="64428B77" w14:textId="77777777" w:rsidR="00C03F4C" w:rsidRPr="00112EBC" w:rsidRDefault="00C03F4C" w:rsidP="00302C20">
            <w:pPr>
              <w:rPr>
                <w:rFonts w:cs="Arial"/>
                <w:sz w:val="22"/>
                <w:szCs w:val="22"/>
              </w:rPr>
            </w:pPr>
            <w:r w:rsidRPr="00112EBC">
              <w:rPr>
                <w:rFonts w:cs="Arial"/>
                <w:sz w:val="22"/>
                <w:szCs w:val="22"/>
              </w:rPr>
              <w:t>Building(s):</w:t>
            </w:r>
          </w:p>
          <w:p w14:paraId="67ED32A3" w14:textId="77777777" w:rsidR="00C03F4C" w:rsidRPr="00112EBC" w:rsidRDefault="00C03F4C" w:rsidP="00302C20">
            <w:pPr>
              <w:rPr>
                <w:rFonts w:cs="Arial"/>
                <w:sz w:val="22"/>
                <w:szCs w:val="22"/>
              </w:rPr>
            </w:pPr>
          </w:p>
          <w:p w14:paraId="11BC9253" w14:textId="77777777" w:rsidR="00C03F4C" w:rsidRPr="00112EBC" w:rsidRDefault="00C03F4C" w:rsidP="00302C20">
            <w:pPr>
              <w:rPr>
                <w:rFonts w:cs="Arial"/>
                <w:sz w:val="22"/>
                <w:szCs w:val="22"/>
              </w:rPr>
            </w:pPr>
          </w:p>
        </w:tc>
        <w:tc>
          <w:tcPr>
            <w:tcW w:w="4646" w:type="dxa"/>
          </w:tcPr>
          <w:p w14:paraId="0A463E57" w14:textId="7D75EB9F" w:rsidR="00C03F4C" w:rsidRPr="00112EBC" w:rsidRDefault="00C03F4C" w:rsidP="00302C20">
            <w:pPr>
              <w:rPr>
                <w:rFonts w:cs="Arial"/>
                <w:sz w:val="22"/>
                <w:szCs w:val="22"/>
              </w:rPr>
            </w:pPr>
            <w:r w:rsidRPr="00112EBC">
              <w:rPr>
                <w:rFonts w:cs="Arial"/>
                <w:sz w:val="22"/>
                <w:szCs w:val="22"/>
              </w:rPr>
              <w:t>Room N</w:t>
            </w:r>
            <w:r w:rsidR="004C3C29">
              <w:rPr>
                <w:rFonts w:cs="Arial"/>
                <w:sz w:val="22"/>
                <w:szCs w:val="22"/>
              </w:rPr>
              <w:t>umber</w:t>
            </w:r>
            <w:r w:rsidRPr="00112EBC">
              <w:rPr>
                <w:rFonts w:cs="Arial"/>
                <w:sz w:val="22"/>
                <w:szCs w:val="22"/>
              </w:rPr>
              <w:t>(s):</w:t>
            </w:r>
          </w:p>
          <w:p w14:paraId="43D24E52" w14:textId="77777777" w:rsidR="00C03F4C" w:rsidRPr="00112EBC" w:rsidRDefault="00C03F4C" w:rsidP="00302C20">
            <w:pPr>
              <w:rPr>
                <w:rFonts w:cs="Arial"/>
                <w:sz w:val="22"/>
                <w:szCs w:val="22"/>
              </w:rPr>
            </w:pPr>
          </w:p>
        </w:tc>
      </w:tr>
    </w:tbl>
    <w:p w14:paraId="645EC4F6" w14:textId="77777777" w:rsidR="00C03F4C" w:rsidRDefault="00C03F4C" w:rsidP="00C03F4C">
      <w:pPr>
        <w:ind w:hanging="720"/>
        <w:rPr>
          <w:rFonts w:cs="Arial"/>
          <w:sz w:val="22"/>
          <w:szCs w:val="22"/>
        </w:rPr>
      </w:pPr>
    </w:p>
    <w:p w14:paraId="593A8CAB" w14:textId="2A267EDD" w:rsidR="00C03F4C" w:rsidRPr="000D36EA" w:rsidRDefault="000875A6" w:rsidP="00C03F4C">
      <w:pPr>
        <w:rPr>
          <w:rFonts w:cs="Arial"/>
          <w:sz w:val="22"/>
          <w:szCs w:val="22"/>
        </w:rPr>
        <w:sectPr w:rsidR="00C03F4C" w:rsidRPr="000D36EA" w:rsidSect="00302C20">
          <w:type w:val="continuous"/>
          <w:pgSz w:w="12240" w:h="15840" w:code="1"/>
          <w:pgMar w:top="1440" w:right="720" w:bottom="1080" w:left="1440" w:header="720" w:footer="288" w:gutter="0"/>
          <w:cols w:space="720"/>
          <w:titlePg/>
        </w:sectPr>
      </w:pPr>
      <w:r>
        <w:rPr>
          <w:rFonts w:cs="Arial"/>
          <w:sz w:val="22"/>
          <w:szCs w:val="22"/>
        </w:rPr>
        <w:br/>
      </w:r>
      <w:r>
        <w:rPr>
          <w:rFonts w:cs="Arial"/>
          <w:sz w:val="22"/>
          <w:szCs w:val="22"/>
        </w:rPr>
        <w:br/>
      </w:r>
    </w:p>
    <w:p w14:paraId="363352F7" w14:textId="58F2AD6B" w:rsidR="00C03F4C" w:rsidRDefault="002E7106" w:rsidP="00C03F4C">
      <w:pPr>
        <w:rPr>
          <w:rFonts w:cs="Arial"/>
          <w:sz w:val="22"/>
          <w:szCs w:val="22"/>
        </w:rPr>
        <w:sectPr w:rsidR="00C03F4C" w:rsidSect="00302C20">
          <w:type w:val="continuous"/>
          <w:pgSz w:w="12240" w:h="15840" w:code="1"/>
          <w:pgMar w:top="1440" w:right="1440" w:bottom="1080" w:left="1440" w:header="720" w:footer="288" w:gutter="0"/>
          <w:cols w:space="720"/>
          <w:titlePg/>
        </w:sectPr>
      </w:pPr>
      <w:r>
        <w:rPr>
          <w:rFonts w:cs="Arial"/>
          <w:sz w:val="22"/>
          <w:szCs w:val="22"/>
        </w:rPr>
        <w:br/>
      </w:r>
    </w:p>
    <w:p w14:paraId="6A029536" w14:textId="2FDD2A0D" w:rsidR="00C03F4C" w:rsidRPr="00834E76" w:rsidRDefault="00C03F4C" w:rsidP="00C03F4C">
      <w:pPr>
        <w:rPr>
          <w:rFonts w:cs="Arial"/>
          <w:b/>
          <w:sz w:val="22"/>
          <w:szCs w:val="22"/>
          <w:u w:val="single"/>
        </w:rPr>
      </w:pPr>
      <w:r w:rsidRPr="00834E76">
        <w:rPr>
          <w:rFonts w:cs="Arial"/>
          <w:b/>
          <w:sz w:val="22"/>
          <w:szCs w:val="22"/>
          <w:u w:val="single"/>
        </w:rPr>
        <w:lastRenderedPageBreak/>
        <w:t>Section II</w:t>
      </w:r>
      <w:r>
        <w:rPr>
          <w:rFonts w:cs="Arial"/>
          <w:b/>
          <w:sz w:val="22"/>
          <w:szCs w:val="22"/>
          <w:u w:val="single"/>
        </w:rPr>
        <w:t xml:space="preserve"> – </w:t>
      </w:r>
      <w:r w:rsidRPr="00834E76">
        <w:rPr>
          <w:rFonts w:cs="Arial"/>
          <w:b/>
          <w:sz w:val="22"/>
          <w:szCs w:val="22"/>
          <w:u w:val="single"/>
        </w:rPr>
        <w:t>General Notes</w:t>
      </w:r>
      <w:r w:rsidR="004C3C29">
        <w:rPr>
          <w:rFonts w:cs="Arial"/>
          <w:b/>
          <w:sz w:val="22"/>
          <w:szCs w:val="22"/>
        </w:rPr>
        <w:t>:</w:t>
      </w:r>
    </w:p>
    <w:p w14:paraId="00231D66" w14:textId="77777777" w:rsidR="00C03F4C" w:rsidRPr="00834E76" w:rsidRDefault="00C03F4C" w:rsidP="00C03F4C">
      <w:pPr>
        <w:rPr>
          <w:rFonts w:cs="Arial"/>
          <w:b/>
          <w:sz w:val="22"/>
          <w:szCs w:val="22"/>
        </w:rPr>
      </w:pPr>
    </w:p>
    <w:p w14:paraId="5E2B914B" w14:textId="77777777" w:rsidR="00C03F4C" w:rsidRPr="00834E76" w:rsidRDefault="00C03F4C" w:rsidP="00C03F4C">
      <w:pPr>
        <w:rPr>
          <w:rFonts w:cs="Arial"/>
          <w:bCs/>
          <w:sz w:val="22"/>
          <w:szCs w:val="22"/>
        </w:rPr>
      </w:pPr>
      <w:r w:rsidRPr="00834E76">
        <w:rPr>
          <w:rFonts w:cs="Arial"/>
          <w:bCs/>
          <w:sz w:val="22"/>
          <w:szCs w:val="22"/>
        </w:rPr>
        <w:t xml:space="preserve">If reference is made to another document as a response to any question below, you must state the document name and reference specific sections and pages which apply to the question. </w:t>
      </w:r>
    </w:p>
    <w:p w14:paraId="4871CFC6" w14:textId="77777777" w:rsidR="00C03F4C" w:rsidRDefault="00C03F4C" w:rsidP="00C03F4C">
      <w:pPr>
        <w:rPr>
          <w:rFonts w:cs="Arial"/>
          <w:b/>
          <w:sz w:val="22"/>
          <w:szCs w:val="22"/>
        </w:rPr>
      </w:pPr>
    </w:p>
    <w:p w14:paraId="513CCBE0" w14:textId="77777777" w:rsidR="00C03F4C" w:rsidRDefault="00C03F4C" w:rsidP="00C03F4C">
      <w:pPr>
        <w:rPr>
          <w:sz w:val="22"/>
          <w:szCs w:val="22"/>
        </w:rPr>
      </w:pPr>
      <w:r>
        <w:rPr>
          <w:sz w:val="22"/>
          <w:szCs w:val="22"/>
        </w:rPr>
        <w:t xml:space="preserve">The IBC is specifically charged with </w:t>
      </w:r>
      <w:proofErr w:type="gramStart"/>
      <w:r>
        <w:rPr>
          <w:sz w:val="22"/>
          <w:szCs w:val="22"/>
        </w:rPr>
        <w:t>review of</w:t>
      </w:r>
      <w:proofErr w:type="gramEnd"/>
      <w:r>
        <w:rPr>
          <w:sz w:val="22"/>
          <w:szCs w:val="22"/>
        </w:rPr>
        <w:t xml:space="preserve"> the environmental and public health considerations for the use of infectious or recombinant DNA materials in human subjects to include potential effects to patient contacts.</w:t>
      </w:r>
    </w:p>
    <w:p w14:paraId="24662E43" w14:textId="7154C945" w:rsidR="00C03F4C" w:rsidRDefault="00B641F7" w:rsidP="00C03F4C">
      <w:pPr>
        <w:rPr>
          <w:rFonts w:cs="Arial"/>
          <w:b/>
          <w:sz w:val="22"/>
          <w:szCs w:val="22"/>
        </w:rPr>
      </w:pPr>
      <w:r>
        <w:rPr>
          <w:rFonts w:cs="Arial"/>
          <w:b/>
          <w:sz w:val="22"/>
          <w:szCs w:val="22"/>
        </w:rPr>
        <w:br/>
      </w:r>
    </w:p>
    <w:p w14:paraId="7F098AAA" w14:textId="31772FEF" w:rsidR="00C03F4C" w:rsidRPr="000875A6" w:rsidRDefault="00C03F4C" w:rsidP="00C03F4C">
      <w:pPr>
        <w:rPr>
          <w:rFonts w:cs="Arial"/>
          <w:b/>
          <w:sz w:val="22"/>
          <w:szCs w:val="22"/>
        </w:rPr>
      </w:pPr>
      <w:r w:rsidRPr="00834E76">
        <w:rPr>
          <w:rFonts w:cs="Arial"/>
          <w:b/>
          <w:sz w:val="22"/>
          <w:szCs w:val="22"/>
          <w:u w:val="single"/>
        </w:rPr>
        <w:t xml:space="preserve">Section III </w:t>
      </w:r>
      <w:r>
        <w:rPr>
          <w:rFonts w:cs="Arial"/>
          <w:b/>
          <w:sz w:val="22"/>
          <w:szCs w:val="22"/>
          <w:u w:val="single"/>
        </w:rPr>
        <w:t xml:space="preserve">– </w:t>
      </w:r>
      <w:r w:rsidRPr="00834E76">
        <w:rPr>
          <w:rFonts w:cs="Arial"/>
          <w:b/>
          <w:sz w:val="22"/>
          <w:szCs w:val="22"/>
          <w:u w:val="single"/>
        </w:rPr>
        <w:t xml:space="preserve">Human Gene Transfer (HGT) Clinical Trials </w:t>
      </w:r>
      <w:r>
        <w:rPr>
          <w:rFonts w:cs="Arial"/>
          <w:b/>
          <w:sz w:val="22"/>
          <w:szCs w:val="22"/>
          <w:u w:val="single"/>
        </w:rPr>
        <w:t>&amp; Vaccine Trials</w:t>
      </w:r>
      <w:r w:rsidR="004C3C29">
        <w:rPr>
          <w:rFonts w:cs="Arial"/>
          <w:b/>
          <w:sz w:val="22"/>
          <w:szCs w:val="22"/>
        </w:rPr>
        <w:t>:</w:t>
      </w:r>
    </w:p>
    <w:p w14:paraId="2C19A328" w14:textId="77777777" w:rsidR="00C03F4C" w:rsidRDefault="00C03F4C" w:rsidP="00C03F4C">
      <w:pPr>
        <w:rPr>
          <w:rFonts w:cs="Arial"/>
          <w:b/>
          <w:sz w:val="22"/>
          <w:szCs w:val="22"/>
        </w:rPr>
      </w:pPr>
    </w:p>
    <w:p w14:paraId="6E94F1B2" w14:textId="3C5AE6BE" w:rsidR="00C03F4C" w:rsidRPr="00834E76" w:rsidRDefault="00C03F4C" w:rsidP="00C03F4C">
      <w:pPr>
        <w:rPr>
          <w:rFonts w:cs="Arial"/>
          <w:bCs/>
          <w:sz w:val="22"/>
          <w:szCs w:val="22"/>
        </w:rPr>
      </w:pPr>
      <w:r>
        <w:rPr>
          <w:rFonts w:cs="Arial"/>
          <w:b/>
          <w:sz w:val="22"/>
          <w:szCs w:val="22"/>
        </w:rPr>
        <w:t>Please</w:t>
      </w:r>
      <w:r w:rsidRPr="00834E76">
        <w:rPr>
          <w:rFonts w:cs="Arial"/>
          <w:b/>
          <w:sz w:val="22"/>
          <w:szCs w:val="22"/>
        </w:rPr>
        <w:t xml:space="preserve"> check the box </w:t>
      </w:r>
      <w:r>
        <w:rPr>
          <w:rFonts w:cs="Arial"/>
          <w:b/>
          <w:sz w:val="22"/>
          <w:szCs w:val="22"/>
        </w:rPr>
        <w:t xml:space="preserve">that applies to the type of trial </w:t>
      </w:r>
      <w:r w:rsidRPr="00834E76">
        <w:rPr>
          <w:rFonts w:cs="Arial"/>
          <w:b/>
          <w:sz w:val="22"/>
          <w:szCs w:val="22"/>
        </w:rPr>
        <w:t xml:space="preserve">and </w:t>
      </w:r>
      <w:r w:rsidR="004C3C29">
        <w:rPr>
          <w:rFonts w:cs="Arial"/>
          <w:b/>
          <w:sz w:val="22"/>
          <w:szCs w:val="22"/>
        </w:rPr>
        <w:t xml:space="preserve">then </w:t>
      </w:r>
      <w:r w:rsidRPr="00834E76">
        <w:rPr>
          <w:rFonts w:cs="Arial"/>
          <w:b/>
          <w:sz w:val="22"/>
          <w:szCs w:val="22"/>
        </w:rPr>
        <w:t xml:space="preserve">proceed to </w:t>
      </w:r>
      <w:r w:rsidR="004C3C29">
        <w:rPr>
          <w:rFonts w:cs="Arial"/>
          <w:b/>
          <w:sz w:val="22"/>
          <w:szCs w:val="22"/>
        </w:rPr>
        <w:t xml:space="preserve">the </w:t>
      </w:r>
      <w:r>
        <w:rPr>
          <w:rFonts w:cs="Arial"/>
          <w:b/>
          <w:sz w:val="22"/>
          <w:szCs w:val="22"/>
        </w:rPr>
        <w:t>appropriate section</w:t>
      </w:r>
      <w:r w:rsidRPr="00834E76">
        <w:rPr>
          <w:rFonts w:cs="Arial"/>
          <w:b/>
          <w:sz w:val="22"/>
          <w:szCs w:val="22"/>
        </w:rPr>
        <w:t>.</w:t>
      </w:r>
      <w:r w:rsidRPr="00834E76">
        <w:rPr>
          <w:rFonts w:cs="Arial"/>
          <w:bCs/>
          <w:sz w:val="22"/>
          <w:szCs w:val="22"/>
        </w:rPr>
        <w:t xml:space="preserve"> </w:t>
      </w:r>
    </w:p>
    <w:p w14:paraId="63093465" w14:textId="77777777" w:rsidR="00C03F4C" w:rsidRDefault="00C03F4C" w:rsidP="00C03F4C">
      <w:pPr>
        <w:rPr>
          <w:rFonts w:cs="Arial"/>
          <w:bCs/>
          <w:sz w:val="22"/>
          <w:szCs w:val="22"/>
        </w:rPr>
      </w:pPr>
    </w:p>
    <w:p w14:paraId="732BF4E8" w14:textId="51EA6DCE" w:rsidR="00C03F4C" w:rsidRPr="002C0E39" w:rsidRDefault="00137397" w:rsidP="00C03F4C">
      <w:pPr>
        <w:rPr>
          <w:rFonts w:cs="Arial"/>
          <w:bCs/>
          <w:sz w:val="22"/>
          <w:szCs w:val="22"/>
        </w:rPr>
      </w:pPr>
      <w:sdt>
        <w:sdtPr>
          <w:rPr>
            <w:rFonts w:cs="Arial"/>
            <w:bCs/>
            <w:sz w:val="22"/>
            <w:szCs w:val="22"/>
          </w:rPr>
          <w:id w:val="370501479"/>
          <w14:checkbox>
            <w14:checked w14:val="0"/>
            <w14:checkedState w14:val="2612" w14:font="MS Gothic"/>
            <w14:uncheckedState w14:val="2610" w14:font="MS Gothic"/>
          </w14:checkbox>
        </w:sdtPr>
        <w:sdtEndPr/>
        <w:sdtContent>
          <w:r w:rsidR="00C9537F">
            <w:rPr>
              <w:rFonts w:ascii="MS Gothic" w:eastAsia="MS Gothic" w:hAnsi="MS Gothic" w:cs="Arial" w:hint="eastAsia"/>
              <w:bCs/>
              <w:sz w:val="22"/>
              <w:szCs w:val="22"/>
            </w:rPr>
            <w:t>☐</w:t>
          </w:r>
        </w:sdtContent>
      </w:sdt>
      <w:r w:rsidR="00A531F1">
        <w:rPr>
          <w:rFonts w:cs="Arial"/>
          <w:bCs/>
          <w:sz w:val="22"/>
          <w:szCs w:val="22"/>
        </w:rPr>
        <w:t xml:space="preserve">    </w:t>
      </w:r>
      <w:r w:rsidR="00C03F4C">
        <w:rPr>
          <w:rFonts w:cs="Arial"/>
          <w:bCs/>
          <w:sz w:val="22"/>
          <w:szCs w:val="22"/>
        </w:rPr>
        <w:t>This trial utilizes viral vectors, rDNA plasmids, mRNA</w:t>
      </w:r>
      <w:r w:rsidR="004C3C29">
        <w:rPr>
          <w:rFonts w:cs="Arial"/>
          <w:bCs/>
          <w:sz w:val="22"/>
          <w:szCs w:val="22"/>
        </w:rPr>
        <w:t>,</w:t>
      </w:r>
      <w:r w:rsidR="00C03F4C">
        <w:rPr>
          <w:rFonts w:cs="Arial"/>
          <w:bCs/>
          <w:sz w:val="22"/>
          <w:szCs w:val="22"/>
        </w:rPr>
        <w:t xml:space="preserve"> or other synthetic nucleic acids. </w:t>
      </w:r>
      <w:r w:rsidR="00B1237F">
        <w:rPr>
          <w:rFonts w:cs="Arial"/>
          <w:bCs/>
          <w:sz w:val="22"/>
          <w:szCs w:val="22"/>
        </w:rPr>
        <w:t xml:space="preserve">(Do not </w:t>
      </w:r>
      <w:r w:rsidR="00C03321">
        <w:rPr>
          <w:rFonts w:cs="Arial"/>
          <w:bCs/>
          <w:sz w:val="22"/>
          <w:szCs w:val="22"/>
        </w:rPr>
        <w:t>check if using</w:t>
      </w:r>
      <w:r w:rsidR="00B1237F">
        <w:rPr>
          <w:rFonts w:cs="Arial"/>
          <w:bCs/>
          <w:sz w:val="22"/>
          <w:szCs w:val="22"/>
        </w:rPr>
        <w:t xml:space="preserve"> genetically modified cells</w:t>
      </w:r>
      <w:r w:rsidR="004C3C29">
        <w:rPr>
          <w:rFonts w:cs="Arial"/>
          <w:bCs/>
          <w:sz w:val="22"/>
          <w:szCs w:val="22"/>
        </w:rPr>
        <w:t>.</w:t>
      </w:r>
      <w:r w:rsidR="00B1237F">
        <w:rPr>
          <w:rFonts w:cs="Arial"/>
          <w:bCs/>
          <w:sz w:val="22"/>
          <w:szCs w:val="22"/>
        </w:rPr>
        <w:t xml:space="preserve">) </w:t>
      </w:r>
      <w:r w:rsidR="00C03F4C" w:rsidRPr="00BA6E1C">
        <w:rPr>
          <w:rFonts w:cs="Arial"/>
          <w:b/>
          <w:sz w:val="22"/>
          <w:szCs w:val="22"/>
        </w:rPr>
        <w:t>(Proceed to Section III-A</w:t>
      </w:r>
      <w:r w:rsidR="004C3C29">
        <w:rPr>
          <w:rFonts w:cs="Arial"/>
          <w:b/>
          <w:sz w:val="22"/>
          <w:szCs w:val="22"/>
        </w:rPr>
        <w:t>.</w:t>
      </w:r>
      <w:r w:rsidR="00C03F4C" w:rsidRPr="00BA6E1C">
        <w:rPr>
          <w:rFonts w:cs="Arial"/>
          <w:b/>
          <w:sz w:val="22"/>
          <w:szCs w:val="22"/>
        </w:rPr>
        <w:t>)</w:t>
      </w:r>
    </w:p>
    <w:p w14:paraId="785F6FE6" w14:textId="06E3BF22" w:rsidR="00C03F4C" w:rsidRDefault="00137397" w:rsidP="00C03F4C">
      <w:pPr>
        <w:rPr>
          <w:rFonts w:cs="Arial"/>
          <w:bCs/>
          <w:sz w:val="22"/>
          <w:szCs w:val="22"/>
        </w:rPr>
      </w:pPr>
      <w:sdt>
        <w:sdtPr>
          <w:rPr>
            <w:rFonts w:cs="Arial"/>
            <w:bCs/>
            <w:sz w:val="22"/>
            <w:szCs w:val="22"/>
          </w:rPr>
          <w:id w:val="340051279"/>
          <w14:checkbox>
            <w14:checked w14:val="0"/>
            <w14:checkedState w14:val="2612" w14:font="MS Gothic"/>
            <w14:uncheckedState w14:val="2610" w14:font="MS Gothic"/>
          </w14:checkbox>
        </w:sdtPr>
        <w:sdtEndPr/>
        <w:sdtContent>
          <w:r w:rsidR="00C03F4C">
            <w:rPr>
              <w:rFonts w:ascii="MS Gothic" w:eastAsia="MS Gothic" w:hAnsi="MS Gothic" w:cs="Arial" w:hint="eastAsia"/>
              <w:bCs/>
              <w:sz w:val="22"/>
              <w:szCs w:val="22"/>
            </w:rPr>
            <w:t>☐</w:t>
          </w:r>
        </w:sdtContent>
      </w:sdt>
      <w:r w:rsidR="00A531F1">
        <w:rPr>
          <w:rFonts w:cs="Arial"/>
          <w:bCs/>
          <w:sz w:val="22"/>
          <w:szCs w:val="22"/>
        </w:rPr>
        <w:t xml:space="preserve">    </w:t>
      </w:r>
      <w:r w:rsidR="00C03F4C">
        <w:rPr>
          <w:rFonts w:cs="Arial"/>
          <w:bCs/>
          <w:sz w:val="22"/>
          <w:szCs w:val="22"/>
        </w:rPr>
        <w:t>This trial utilizes genetically modified cells</w:t>
      </w:r>
      <w:r w:rsidR="00354AF2" w:rsidRPr="00354AF2">
        <w:rPr>
          <w:rFonts w:cs="Arial"/>
          <w:bCs/>
          <w:sz w:val="22"/>
          <w:szCs w:val="22"/>
        </w:rPr>
        <w:t xml:space="preserve"> (</w:t>
      </w:r>
      <w:r w:rsidR="00354AF2" w:rsidRPr="000875A6">
        <w:rPr>
          <w:rFonts w:cs="Arial"/>
          <w:bCs/>
          <w:sz w:val="22"/>
          <w:szCs w:val="22"/>
        </w:rPr>
        <w:t>i.</w:t>
      </w:r>
      <w:r w:rsidR="00354AF2" w:rsidRPr="000875A6">
        <w:rPr>
          <w:rFonts w:cs="Arial"/>
          <w:sz w:val="22"/>
          <w:szCs w:val="22"/>
        </w:rPr>
        <w:t>e., use of genetically modified cells, attenuated or modified bacteria or viruses)</w:t>
      </w:r>
      <w:r w:rsidR="00731155">
        <w:rPr>
          <w:rFonts w:cs="Arial"/>
          <w:sz w:val="22"/>
          <w:szCs w:val="22"/>
        </w:rPr>
        <w:t xml:space="preserve"> or is a vaccine trial</w:t>
      </w:r>
      <w:r w:rsidR="001444C5">
        <w:rPr>
          <w:rFonts w:cs="Arial"/>
          <w:sz w:val="22"/>
          <w:szCs w:val="22"/>
        </w:rPr>
        <w:t xml:space="preserve"> using modified organisms</w:t>
      </w:r>
      <w:r w:rsidR="004C3C29">
        <w:rPr>
          <w:rFonts w:cs="Arial"/>
          <w:sz w:val="22"/>
          <w:szCs w:val="22"/>
        </w:rPr>
        <w:t>.</w:t>
      </w:r>
      <w:r w:rsidR="00C03F4C">
        <w:rPr>
          <w:rFonts w:cs="Arial"/>
          <w:bCs/>
          <w:sz w:val="22"/>
          <w:szCs w:val="22"/>
        </w:rPr>
        <w:t xml:space="preserve"> </w:t>
      </w:r>
      <w:r w:rsidR="00C03F4C" w:rsidRPr="00BA6E1C">
        <w:rPr>
          <w:rFonts w:cs="Arial"/>
          <w:b/>
          <w:sz w:val="22"/>
          <w:szCs w:val="22"/>
        </w:rPr>
        <w:t>(Proceed to Section III-B</w:t>
      </w:r>
      <w:r w:rsidR="004C3C29">
        <w:rPr>
          <w:rFonts w:cs="Arial"/>
          <w:b/>
          <w:sz w:val="22"/>
          <w:szCs w:val="22"/>
        </w:rPr>
        <w:t>.</w:t>
      </w:r>
      <w:r w:rsidR="00C03F4C" w:rsidRPr="00BA6E1C">
        <w:rPr>
          <w:rFonts w:cs="Arial"/>
          <w:b/>
          <w:sz w:val="22"/>
          <w:szCs w:val="22"/>
        </w:rPr>
        <w:t>)</w:t>
      </w:r>
    </w:p>
    <w:p w14:paraId="0054C212" w14:textId="6E232A1E" w:rsidR="00C03F4C" w:rsidRPr="002C0E39" w:rsidRDefault="00137397" w:rsidP="00C03F4C">
      <w:pPr>
        <w:rPr>
          <w:rFonts w:cs="Arial"/>
          <w:bCs/>
          <w:sz w:val="22"/>
          <w:szCs w:val="22"/>
        </w:rPr>
      </w:pPr>
      <w:sdt>
        <w:sdtPr>
          <w:rPr>
            <w:rFonts w:cs="Arial"/>
            <w:bCs/>
            <w:sz w:val="22"/>
            <w:szCs w:val="22"/>
          </w:rPr>
          <w:id w:val="-737246405"/>
          <w14:checkbox>
            <w14:checked w14:val="0"/>
            <w14:checkedState w14:val="2612" w14:font="MS Gothic"/>
            <w14:uncheckedState w14:val="2610" w14:font="MS Gothic"/>
          </w14:checkbox>
        </w:sdtPr>
        <w:sdtEndPr/>
        <w:sdtContent>
          <w:r w:rsidR="00C03F4C">
            <w:rPr>
              <w:rFonts w:ascii="MS Gothic" w:eastAsia="MS Gothic" w:hAnsi="MS Gothic" w:cs="Arial" w:hint="eastAsia"/>
              <w:bCs/>
              <w:sz w:val="22"/>
              <w:szCs w:val="22"/>
            </w:rPr>
            <w:t>☐</w:t>
          </w:r>
        </w:sdtContent>
      </w:sdt>
      <w:r w:rsidR="00A531F1">
        <w:rPr>
          <w:rFonts w:cs="Arial"/>
          <w:bCs/>
          <w:sz w:val="22"/>
          <w:szCs w:val="22"/>
        </w:rPr>
        <w:t xml:space="preserve">    </w:t>
      </w:r>
      <w:r w:rsidR="00C03F4C">
        <w:rPr>
          <w:rFonts w:cs="Arial"/>
          <w:bCs/>
          <w:sz w:val="22"/>
          <w:szCs w:val="22"/>
        </w:rPr>
        <w:t xml:space="preserve">This trial does not utilize HGT or </w:t>
      </w:r>
      <w:r w:rsidR="004C3C29">
        <w:rPr>
          <w:rFonts w:cs="Arial"/>
          <w:bCs/>
          <w:sz w:val="22"/>
          <w:szCs w:val="22"/>
        </w:rPr>
        <w:t>v</w:t>
      </w:r>
      <w:r w:rsidR="00C03F4C">
        <w:rPr>
          <w:rFonts w:cs="Arial"/>
          <w:bCs/>
          <w:sz w:val="22"/>
          <w:szCs w:val="22"/>
        </w:rPr>
        <w:t xml:space="preserve">accine materials falling under NIH or FDA requirements for IBC oversight. </w:t>
      </w:r>
      <w:r w:rsidR="00C03F4C" w:rsidRPr="00BA6E1C">
        <w:rPr>
          <w:rFonts w:cs="Arial"/>
          <w:b/>
          <w:sz w:val="22"/>
          <w:szCs w:val="22"/>
        </w:rPr>
        <w:t>(Proceed to Section IV</w:t>
      </w:r>
      <w:r w:rsidR="004C3C29">
        <w:rPr>
          <w:rFonts w:cs="Arial"/>
          <w:b/>
          <w:sz w:val="22"/>
          <w:szCs w:val="22"/>
        </w:rPr>
        <w:t>.</w:t>
      </w:r>
      <w:r w:rsidR="00C03F4C" w:rsidRPr="00BA6E1C">
        <w:rPr>
          <w:rFonts w:cs="Arial"/>
          <w:b/>
          <w:sz w:val="22"/>
          <w:szCs w:val="22"/>
        </w:rPr>
        <w:t>)</w:t>
      </w:r>
    </w:p>
    <w:p w14:paraId="4EA5D539" w14:textId="77777777" w:rsidR="00C03F4C" w:rsidRPr="002C0E39" w:rsidRDefault="00C03F4C" w:rsidP="00B641F7">
      <w:pPr>
        <w:rPr>
          <w:rFonts w:cs="Arial"/>
          <w:bCs/>
          <w:sz w:val="22"/>
          <w:szCs w:val="22"/>
        </w:rPr>
      </w:pPr>
    </w:p>
    <w:p w14:paraId="6F15792F" w14:textId="77777777" w:rsidR="00C03F4C" w:rsidRPr="000D36EA" w:rsidRDefault="00C03F4C" w:rsidP="00C03F4C">
      <w:pPr>
        <w:rPr>
          <w:rFonts w:cs="Arial"/>
          <w:sz w:val="22"/>
          <w:szCs w:val="22"/>
        </w:rPr>
      </w:pPr>
    </w:p>
    <w:p w14:paraId="25D6FC9B" w14:textId="3A587462" w:rsidR="00C03F4C" w:rsidRDefault="00C03F4C" w:rsidP="00C03F4C">
      <w:pPr>
        <w:rPr>
          <w:rFonts w:cs="Arial"/>
          <w:b/>
          <w:sz w:val="22"/>
          <w:szCs w:val="22"/>
        </w:rPr>
      </w:pPr>
      <w:r w:rsidRPr="000875A6">
        <w:rPr>
          <w:rFonts w:cs="Arial"/>
          <w:b/>
          <w:sz w:val="22"/>
          <w:szCs w:val="22"/>
          <w:u w:val="single"/>
        </w:rPr>
        <w:t xml:space="preserve">Section III-A – HGT </w:t>
      </w:r>
      <w:r w:rsidR="003D5C07">
        <w:rPr>
          <w:rFonts w:cs="Arial"/>
          <w:b/>
          <w:sz w:val="22"/>
          <w:szCs w:val="22"/>
          <w:u w:val="single"/>
        </w:rPr>
        <w:t>T</w:t>
      </w:r>
      <w:r w:rsidRPr="000875A6">
        <w:rPr>
          <w:rFonts w:cs="Arial"/>
          <w:b/>
          <w:sz w:val="22"/>
          <w:szCs w:val="22"/>
          <w:u w:val="single"/>
        </w:rPr>
        <w:t xml:space="preserve">rials </w:t>
      </w:r>
      <w:r w:rsidR="003D5C07">
        <w:rPr>
          <w:rFonts w:cs="Arial"/>
          <w:b/>
          <w:sz w:val="22"/>
          <w:szCs w:val="22"/>
          <w:u w:val="single"/>
        </w:rPr>
        <w:t>U</w:t>
      </w:r>
      <w:r w:rsidRPr="000875A6">
        <w:rPr>
          <w:rFonts w:cs="Arial"/>
          <w:b/>
          <w:sz w:val="22"/>
          <w:szCs w:val="22"/>
          <w:u w:val="single"/>
        </w:rPr>
        <w:t xml:space="preserve">tilizing </w:t>
      </w:r>
      <w:r w:rsidR="003D5C07">
        <w:rPr>
          <w:rFonts w:cs="Arial"/>
          <w:b/>
          <w:sz w:val="22"/>
          <w:szCs w:val="22"/>
          <w:u w:val="single"/>
        </w:rPr>
        <w:t>V</w:t>
      </w:r>
      <w:r w:rsidRPr="000875A6">
        <w:rPr>
          <w:rFonts w:cs="Arial"/>
          <w:b/>
          <w:sz w:val="22"/>
          <w:szCs w:val="22"/>
          <w:u w:val="single"/>
        </w:rPr>
        <w:t xml:space="preserve">iral </w:t>
      </w:r>
      <w:r w:rsidR="003D5C07">
        <w:rPr>
          <w:rFonts w:cs="Arial"/>
          <w:b/>
          <w:sz w:val="22"/>
          <w:szCs w:val="22"/>
          <w:u w:val="single"/>
        </w:rPr>
        <w:t>V</w:t>
      </w:r>
      <w:r w:rsidRPr="000875A6">
        <w:rPr>
          <w:rFonts w:cs="Arial"/>
          <w:b/>
          <w:sz w:val="22"/>
          <w:szCs w:val="22"/>
          <w:u w:val="single"/>
        </w:rPr>
        <w:t>ectors, rDNA, mRNA</w:t>
      </w:r>
      <w:r w:rsidR="003D5C07">
        <w:rPr>
          <w:rFonts w:cs="Arial"/>
          <w:b/>
          <w:sz w:val="22"/>
          <w:szCs w:val="22"/>
          <w:u w:val="single"/>
        </w:rPr>
        <w:t>,</w:t>
      </w:r>
      <w:r w:rsidRPr="000875A6">
        <w:rPr>
          <w:rFonts w:cs="Arial"/>
          <w:b/>
          <w:sz w:val="22"/>
          <w:szCs w:val="22"/>
          <w:u w:val="single"/>
        </w:rPr>
        <w:t xml:space="preserve"> or </w:t>
      </w:r>
      <w:r w:rsidR="003D5C07">
        <w:rPr>
          <w:rFonts w:cs="Arial"/>
          <w:b/>
          <w:sz w:val="22"/>
          <w:szCs w:val="22"/>
          <w:u w:val="single"/>
        </w:rPr>
        <w:t>O</w:t>
      </w:r>
      <w:r w:rsidRPr="000875A6">
        <w:rPr>
          <w:rFonts w:cs="Arial"/>
          <w:b/>
          <w:sz w:val="22"/>
          <w:szCs w:val="22"/>
          <w:u w:val="single"/>
        </w:rPr>
        <w:t xml:space="preserve">ther </w:t>
      </w:r>
      <w:r w:rsidR="003D5C07">
        <w:rPr>
          <w:rFonts w:cs="Arial"/>
          <w:b/>
          <w:sz w:val="22"/>
          <w:szCs w:val="22"/>
          <w:u w:val="single"/>
        </w:rPr>
        <w:t>S</w:t>
      </w:r>
      <w:r w:rsidRPr="000875A6">
        <w:rPr>
          <w:rFonts w:cs="Arial"/>
          <w:b/>
          <w:sz w:val="22"/>
          <w:szCs w:val="22"/>
          <w:u w:val="single"/>
        </w:rPr>
        <w:t xml:space="preserve">ynthetic </w:t>
      </w:r>
      <w:r w:rsidR="003D5C07">
        <w:rPr>
          <w:rFonts w:cs="Arial"/>
          <w:b/>
          <w:sz w:val="22"/>
          <w:szCs w:val="22"/>
          <w:u w:val="single"/>
        </w:rPr>
        <w:t>N</w:t>
      </w:r>
      <w:r w:rsidRPr="000875A6">
        <w:rPr>
          <w:rFonts w:cs="Arial"/>
          <w:b/>
          <w:sz w:val="22"/>
          <w:szCs w:val="22"/>
          <w:u w:val="single"/>
        </w:rPr>
        <w:t xml:space="preserve">ucleic </w:t>
      </w:r>
      <w:r w:rsidR="003D5C07">
        <w:rPr>
          <w:rFonts w:cs="Arial"/>
          <w:b/>
          <w:sz w:val="22"/>
          <w:szCs w:val="22"/>
          <w:u w:val="single"/>
        </w:rPr>
        <w:t>A</w:t>
      </w:r>
      <w:r w:rsidRPr="000875A6">
        <w:rPr>
          <w:rFonts w:cs="Arial"/>
          <w:b/>
          <w:sz w:val="22"/>
          <w:szCs w:val="22"/>
          <w:u w:val="single"/>
        </w:rPr>
        <w:t>cids</w:t>
      </w:r>
      <w:r w:rsidR="003D5C07">
        <w:rPr>
          <w:rFonts w:cs="Arial"/>
          <w:b/>
          <w:sz w:val="22"/>
          <w:szCs w:val="22"/>
        </w:rPr>
        <w:t>:</w:t>
      </w:r>
      <w:r w:rsidR="002E7106">
        <w:rPr>
          <w:rFonts w:cs="Arial"/>
          <w:b/>
          <w:sz w:val="22"/>
          <w:szCs w:val="22"/>
        </w:rPr>
        <w:br/>
      </w:r>
    </w:p>
    <w:p w14:paraId="691A9E6B" w14:textId="55002D01" w:rsidR="00BA6E1C" w:rsidRDefault="00137397" w:rsidP="00C03F4C">
      <w:pPr>
        <w:rPr>
          <w:rFonts w:cs="Arial"/>
          <w:b/>
          <w:sz w:val="22"/>
          <w:szCs w:val="22"/>
        </w:rPr>
      </w:pPr>
      <w:sdt>
        <w:sdtPr>
          <w:rPr>
            <w:rFonts w:cs="Arial"/>
            <w:bCs/>
            <w:sz w:val="22"/>
            <w:szCs w:val="22"/>
          </w:rPr>
          <w:id w:val="-1414698256"/>
          <w14:checkbox>
            <w14:checked w14:val="0"/>
            <w14:checkedState w14:val="2612" w14:font="MS Gothic"/>
            <w14:uncheckedState w14:val="2610" w14:font="MS Gothic"/>
          </w14:checkbox>
        </w:sdtPr>
        <w:sdtEndPr/>
        <w:sdtContent>
          <w:r w:rsidR="00BA6E1C">
            <w:rPr>
              <w:rFonts w:ascii="MS Gothic" w:eastAsia="MS Gothic" w:hAnsi="MS Gothic" w:cs="Arial" w:hint="eastAsia"/>
              <w:bCs/>
              <w:sz w:val="22"/>
              <w:szCs w:val="22"/>
            </w:rPr>
            <w:t>☐</w:t>
          </w:r>
        </w:sdtContent>
      </w:sdt>
      <w:r w:rsidR="00A531F1">
        <w:rPr>
          <w:rFonts w:cs="Arial"/>
          <w:bCs/>
          <w:sz w:val="22"/>
          <w:szCs w:val="22"/>
        </w:rPr>
        <w:t xml:space="preserve">    </w:t>
      </w:r>
      <w:r w:rsidR="00BA6E1C">
        <w:rPr>
          <w:rFonts w:cs="Arial"/>
          <w:bCs/>
          <w:sz w:val="22"/>
          <w:szCs w:val="22"/>
        </w:rPr>
        <w:t>This trial utilizes viral vectors, rDNA plasmids, mRNA</w:t>
      </w:r>
      <w:r w:rsidR="003D5C07">
        <w:rPr>
          <w:rFonts w:cs="Arial"/>
          <w:bCs/>
          <w:sz w:val="22"/>
          <w:szCs w:val="22"/>
        </w:rPr>
        <w:t>,</w:t>
      </w:r>
      <w:r w:rsidR="00BA6E1C">
        <w:rPr>
          <w:rFonts w:cs="Arial"/>
          <w:bCs/>
          <w:sz w:val="22"/>
          <w:szCs w:val="22"/>
        </w:rPr>
        <w:t xml:space="preserve"> or other synthetic nucleic acids.  </w:t>
      </w:r>
    </w:p>
    <w:p w14:paraId="528C5CED" w14:textId="77777777" w:rsidR="00BA6E1C" w:rsidRDefault="00BA6E1C" w:rsidP="00C03F4C">
      <w:pPr>
        <w:rPr>
          <w:rFonts w:cs="Arial"/>
          <w:b/>
          <w:sz w:val="22"/>
          <w:szCs w:val="22"/>
        </w:rPr>
      </w:pPr>
    </w:p>
    <w:p w14:paraId="43A59BF4" w14:textId="74A9B897" w:rsidR="00C03F4C" w:rsidRDefault="00C03F4C" w:rsidP="00C03F4C">
      <w:pPr>
        <w:rPr>
          <w:rFonts w:cs="Arial"/>
          <w:b/>
          <w:sz w:val="22"/>
          <w:szCs w:val="22"/>
        </w:rPr>
      </w:pPr>
      <w:r>
        <w:rPr>
          <w:rFonts w:cs="Arial"/>
          <w:b/>
          <w:sz w:val="22"/>
          <w:szCs w:val="22"/>
        </w:rPr>
        <w:t>Description of the Investigational Product</w:t>
      </w:r>
      <w:r w:rsidR="000533D1">
        <w:rPr>
          <w:rFonts w:cs="Arial"/>
          <w:b/>
          <w:sz w:val="22"/>
          <w:szCs w:val="22"/>
        </w:rPr>
        <w:t xml:space="preserve"> (IP)</w:t>
      </w:r>
      <w:r w:rsidR="002E7106">
        <w:rPr>
          <w:rFonts w:cs="Arial"/>
          <w:b/>
          <w:sz w:val="22"/>
          <w:szCs w:val="22"/>
        </w:rPr>
        <w:t>:</w:t>
      </w:r>
    </w:p>
    <w:p w14:paraId="435CAAB8" w14:textId="77777777" w:rsidR="00C03F4C" w:rsidRPr="000D36EA" w:rsidRDefault="00C03F4C" w:rsidP="00C03F4C">
      <w:pPr>
        <w:rPr>
          <w:rFonts w:cs="Arial"/>
          <w:sz w:val="22"/>
          <w:szCs w:val="22"/>
        </w:rPr>
      </w:pPr>
    </w:p>
    <w:p w14:paraId="550E2ED5" w14:textId="6E566DC0" w:rsidR="00C03F4C" w:rsidRDefault="00C03F4C" w:rsidP="00C03F4C">
      <w:pPr>
        <w:numPr>
          <w:ilvl w:val="0"/>
          <w:numId w:val="10"/>
        </w:numPr>
        <w:rPr>
          <w:rFonts w:cs="Arial"/>
          <w:sz w:val="22"/>
          <w:szCs w:val="22"/>
        </w:rPr>
      </w:pPr>
      <w:r w:rsidRPr="005321F3">
        <w:rPr>
          <w:rFonts w:cs="Arial"/>
          <w:sz w:val="22"/>
          <w:szCs w:val="22"/>
        </w:rPr>
        <w:t xml:space="preserve">Describe the </w:t>
      </w:r>
      <w:r w:rsidRPr="005321F3">
        <w:rPr>
          <w:rFonts w:cs="Arial"/>
          <w:sz w:val="22"/>
          <w:szCs w:val="22"/>
          <w:u w:val="single"/>
        </w:rPr>
        <w:t>derivation</w:t>
      </w:r>
      <w:r w:rsidRPr="005321F3">
        <w:rPr>
          <w:rFonts w:cs="Arial"/>
          <w:sz w:val="22"/>
          <w:szCs w:val="22"/>
        </w:rPr>
        <w:t xml:space="preserve"> of the delivery vector system including the sourc</w:t>
      </w:r>
      <w:r w:rsidRPr="002E7106">
        <w:rPr>
          <w:rFonts w:cs="Arial"/>
          <w:sz w:val="22"/>
          <w:szCs w:val="22"/>
        </w:rPr>
        <w:t>e (</w:t>
      </w:r>
      <w:r w:rsidRPr="000875A6">
        <w:rPr>
          <w:rFonts w:cs="Arial"/>
          <w:sz w:val="22"/>
          <w:szCs w:val="22"/>
        </w:rPr>
        <w:t>e.g.,</w:t>
      </w:r>
      <w:r w:rsidRPr="005321F3">
        <w:rPr>
          <w:rFonts w:cs="Arial"/>
          <w:i/>
          <w:iCs/>
          <w:sz w:val="22"/>
          <w:szCs w:val="22"/>
        </w:rPr>
        <w:t xml:space="preserve"> </w:t>
      </w:r>
      <w:r w:rsidRPr="005321F3">
        <w:rPr>
          <w:rFonts w:cs="Arial"/>
          <w:sz w:val="22"/>
          <w:szCs w:val="22"/>
        </w:rPr>
        <w:t>viral, bacterial, or plasmid vector); give specifics (</w:t>
      </w:r>
      <w:r w:rsidR="002E7106">
        <w:rPr>
          <w:rFonts w:cs="Arial"/>
          <w:sz w:val="22"/>
          <w:szCs w:val="22"/>
        </w:rPr>
        <w:t>e.g.</w:t>
      </w:r>
      <w:r w:rsidRPr="005321F3">
        <w:rPr>
          <w:rFonts w:cs="Arial"/>
          <w:sz w:val="22"/>
          <w:szCs w:val="22"/>
        </w:rPr>
        <w:t xml:space="preserve">, lentiviral vector with </w:t>
      </w:r>
      <w:proofErr w:type="spellStart"/>
      <w:r w:rsidRPr="005321F3">
        <w:rPr>
          <w:rFonts w:cs="Arial"/>
          <w:sz w:val="22"/>
          <w:szCs w:val="22"/>
        </w:rPr>
        <w:t>tat</w:t>
      </w:r>
      <w:proofErr w:type="spellEnd"/>
      <w:r w:rsidRPr="005321F3">
        <w:rPr>
          <w:rFonts w:cs="Arial"/>
          <w:sz w:val="22"/>
          <w:szCs w:val="22"/>
        </w:rPr>
        <w:t>, env, gag deleted)</w:t>
      </w:r>
      <w:r w:rsidR="002E7106">
        <w:rPr>
          <w:rFonts w:cs="Arial"/>
          <w:sz w:val="22"/>
          <w:szCs w:val="22"/>
        </w:rPr>
        <w:t>:</w:t>
      </w:r>
    </w:p>
    <w:p w14:paraId="1C2780FD" w14:textId="0B5499C5" w:rsidR="00C03F4C" w:rsidRDefault="00A531F1" w:rsidP="00C03F4C">
      <w:pPr>
        <w:ind w:left="360"/>
        <w:rPr>
          <w:rFonts w:cs="Arial"/>
          <w:sz w:val="22"/>
          <w:szCs w:val="22"/>
        </w:rPr>
      </w:pPr>
      <w:r w:rsidRPr="00A531F1">
        <w:rPr>
          <w:rFonts w:cs="Arial"/>
          <w:noProof/>
          <w:sz w:val="22"/>
          <w:szCs w:val="22"/>
        </w:rPr>
        <mc:AlternateContent>
          <mc:Choice Requires="wps">
            <w:drawing>
              <wp:inline distT="0" distB="0" distL="0" distR="0" wp14:anchorId="35946B64" wp14:editId="3D5F2323">
                <wp:extent cx="5516880" cy="1404620"/>
                <wp:effectExtent l="0" t="0" r="2667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0158E0D8" w14:textId="04CB9553" w:rsidR="00A531F1" w:rsidRPr="00A531F1" w:rsidRDefault="00A531F1">
                            <w:pPr>
                              <w:rPr>
                                <w:sz w:val="22"/>
                                <w:szCs w:val="22"/>
                              </w:rPr>
                            </w:pPr>
                          </w:p>
                        </w:txbxContent>
                      </wps:txbx>
                      <wps:bodyPr rot="0" vert="horz" wrap="square" lIns="91440" tIns="45720" rIns="91440" bIns="45720" anchor="t" anchorCtr="0">
                        <a:spAutoFit/>
                      </wps:bodyPr>
                    </wps:wsp>
                  </a:graphicData>
                </a:graphic>
              </wp:inline>
            </w:drawing>
          </mc:Choice>
          <mc:Fallback>
            <w:pict>
              <v:shapetype w14:anchorId="35946B64" id="_x0000_t202" coordsize="21600,21600" o:spt="202" path="m,l,21600r21600,l21600,xe">
                <v:stroke joinstyle="miter"/>
                <v:path gradientshapeok="t" o:connecttype="rect"/>
              </v:shapetype>
              <v:shape id="Text Box 2" o:spid="_x0000_s1026"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">
                <v:textbox style="mso-fit-shape-to-text:t">
                  <w:txbxContent>
                    <w:p w14:paraId="0158E0D8" w14:textId="04CB9553" w:rsidR="00A531F1" w:rsidRPr="00A531F1" w:rsidRDefault="00A531F1">
                      <w:pPr>
                        <w:rPr>
                          <w:sz w:val="22"/>
                          <w:szCs w:val="22"/>
                        </w:rPr>
                      </w:pPr>
                    </w:p>
                  </w:txbxContent>
                </v:textbox>
                <w10:anchorlock/>
              </v:shape>
            </w:pict>
          </mc:Fallback>
        </mc:AlternateContent>
      </w:r>
    </w:p>
    <w:p w14:paraId="1E1B1CF7" w14:textId="77777777" w:rsidR="00A531F1" w:rsidRDefault="00A531F1" w:rsidP="00C03F4C">
      <w:pPr>
        <w:ind w:left="360"/>
        <w:rPr>
          <w:rFonts w:cs="Arial"/>
          <w:sz w:val="22"/>
          <w:szCs w:val="22"/>
        </w:rPr>
      </w:pPr>
    </w:p>
    <w:p w14:paraId="328C3B0F" w14:textId="70D6B2CD" w:rsidR="00C03F4C" w:rsidRDefault="00C03F4C" w:rsidP="00C03F4C">
      <w:pPr>
        <w:numPr>
          <w:ilvl w:val="0"/>
          <w:numId w:val="10"/>
        </w:numPr>
        <w:rPr>
          <w:rFonts w:cs="Arial"/>
          <w:sz w:val="22"/>
          <w:szCs w:val="22"/>
        </w:rPr>
      </w:pPr>
      <w:r w:rsidRPr="005321F3">
        <w:rPr>
          <w:rFonts w:cs="Arial"/>
          <w:sz w:val="22"/>
          <w:szCs w:val="22"/>
        </w:rPr>
        <w:t xml:space="preserve">Is </w:t>
      </w:r>
      <w:r w:rsidR="00BA6E1C">
        <w:rPr>
          <w:rFonts w:cs="Arial"/>
          <w:sz w:val="22"/>
          <w:szCs w:val="22"/>
        </w:rPr>
        <w:t>vector</w:t>
      </w:r>
      <w:r w:rsidRPr="005321F3">
        <w:rPr>
          <w:rFonts w:cs="Arial"/>
          <w:sz w:val="22"/>
          <w:szCs w:val="22"/>
        </w:rPr>
        <w:t xml:space="preserve"> replication </w:t>
      </w:r>
      <w:r w:rsidR="009D1738" w:rsidRPr="005321F3">
        <w:rPr>
          <w:rFonts w:cs="Arial"/>
          <w:sz w:val="22"/>
          <w:szCs w:val="22"/>
        </w:rPr>
        <w:t>incompetent?</w:t>
      </w:r>
      <w:r w:rsidR="00A531F1" w:rsidRPr="00A531F1">
        <w:rPr>
          <w:rFonts w:cs="Arial"/>
          <w:noProof/>
          <w:sz w:val="22"/>
          <w:szCs w:val="22"/>
        </w:rPr>
        <mc:AlternateContent>
          <mc:Choice Requires="wps">
            <w:drawing>
              <wp:inline distT="0" distB="0" distL="0" distR="0" wp14:anchorId="395C0F44" wp14:editId="1BC27AEC">
                <wp:extent cx="5516880" cy="1404620"/>
                <wp:effectExtent l="0" t="0" r="26670" b="16510"/>
                <wp:docPr id="975581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01320B0" w14:textId="2FE05EB9"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95C0F44" id="_x0000_s1027"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">
                <v:textbox style="mso-fit-shape-to-text:t">
                  <w:txbxContent>
                    <w:p w14:paraId="601320B0" w14:textId="2FE05EB9" w:rsidR="00A531F1" w:rsidRPr="00A531F1" w:rsidRDefault="00A531F1" w:rsidP="00A531F1">
                      <w:pPr>
                        <w:rPr>
                          <w:sz w:val="22"/>
                          <w:szCs w:val="22"/>
                        </w:rPr>
                      </w:pPr>
                    </w:p>
                  </w:txbxContent>
                </v:textbox>
                <w10:anchorlock/>
              </v:shape>
            </w:pict>
          </mc:Fallback>
        </mc:AlternateContent>
      </w:r>
    </w:p>
    <w:p w14:paraId="48C27D6C" w14:textId="18B08C4D" w:rsidR="00C03F4C" w:rsidRPr="005321F3" w:rsidRDefault="00C03F4C" w:rsidP="00C03F4C">
      <w:pPr>
        <w:rPr>
          <w:rFonts w:cs="Arial"/>
          <w:sz w:val="22"/>
          <w:szCs w:val="22"/>
        </w:rPr>
      </w:pPr>
    </w:p>
    <w:p w14:paraId="49592A74" w14:textId="7DDF7457" w:rsidR="00A531F1" w:rsidRPr="00A531F1" w:rsidRDefault="00C03F4C" w:rsidP="00A531F1">
      <w:pPr>
        <w:numPr>
          <w:ilvl w:val="0"/>
          <w:numId w:val="10"/>
        </w:numPr>
        <w:rPr>
          <w:rFonts w:cs="Arial"/>
          <w:sz w:val="22"/>
          <w:szCs w:val="22"/>
        </w:rPr>
      </w:pPr>
      <w:r w:rsidRPr="000D36EA">
        <w:rPr>
          <w:rFonts w:cs="Arial"/>
          <w:sz w:val="22"/>
          <w:szCs w:val="22"/>
        </w:rPr>
        <w:t xml:space="preserve">Describe the </w:t>
      </w:r>
      <w:r w:rsidRPr="000D36EA">
        <w:rPr>
          <w:rFonts w:cs="Arial"/>
          <w:sz w:val="22"/>
          <w:szCs w:val="22"/>
          <w:u w:val="single"/>
        </w:rPr>
        <w:t>methods for replication competent virus testing</w:t>
      </w:r>
      <w:r w:rsidRPr="000D36EA">
        <w:rPr>
          <w:rFonts w:cs="Arial"/>
          <w:sz w:val="22"/>
          <w:szCs w:val="22"/>
        </w:rPr>
        <w:t xml:space="preserve"> if applicable</w:t>
      </w:r>
      <w:r w:rsidR="002E7106">
        <w:rPr>
          <w:rFonts w:cs="Arial"/>
          <w:sz w:val="22"/>
          <w:szCs w:val="22"/>
        </w:rPr>
        <w:t>:</w:t>
      </w:r>
    </w:p>
    <w:p w14:paraId="026DCCDF" w14:textId="1575FAC8" w:rsidR="00A531F1" w:rsidRDefault="00A531F1" w:rsidP="00A531F1">
      <w:pPr>
        <w:ind w:left="360"/>
        <w:rPr>
          <w:rFonts w:cs="Arial"/>
          <w:sz w:val="22"/>
          <w:szCs w:val="22"/>
        </w:rPr>
      </w:pPr>
      <w:r w:rsidRPr="00A531F1">
        <w:rPr>
          <w:rFonts w:cs="Arial"/>
          <w:noProof/>
          <w:sz w:val="22"/>
          <w:szCs w:val="22"/>
        </w:rPr>
        <mc:AlternateContent>
          <mc:Choice Requires="wps">
            <w:drawing>
              <wp:inline distT="0" distB="0" distL="0" distR="0" wp14:anchorId="6A229415" wp14:editId="4B97EA21">
                <wp:extent cx="5516880" cy="1404620"/>
                <wp:effectExtent l="0" t="0" r="26670" b="16510"/>
                <wp:docPr id="473825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D4B7519" w14:textId="52718643"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6A229415" id="_x0000_s1028"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8VFQIAACc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uqKT+MDkesO60ci63DsXPpptGjR/eSsp66tuP9xACc50x8NVeeqmM1imydjNn9LKJm7&#10;9OwuPWAESVU8cDYuNyF9jcTN3lAVtyrxfY7kFDJ1Y8J++jmx3S/tdOr5f69/A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F0y&#10;/xUVAgAAJwQAAA4AAAAAAAAAAAAAAAAALgIAAGRycy9lMm9Eb2MueG1sUEsBAi0AFAAGAAgAAAAh&#10;AD+UvLPbAAAABQEAAA8AAAAAAAAAAAAAAAAAbwQAAGRycy9kb3ducmV2LnhtbFBLBQYAAAAABAAE&#10;APMAAAB3BQAAAAA=&#10;">
                <v:textbox style="mso-fit-shape-to-text:t">
                  <w:txbxContent>
                    <w:p w14:paraId="4D4B7519" w14:textId="52718643" w:rsidR="00A531F1" w:rsidRPr="00A531F1" w:rsidRDefault="00A531F1" w:rsidP="00A531F1">
                      <w:pPr>
                        <w:rPr>
                          <w:sz w:val="22"/>
                          <w:szCs w:val="22"/>
                        </w:rPr>
                      </w:pPr>
                    </w:p>
                  </w:txbxContent>
                </v:textbox>
                <w10:anchorlock/>
              </v:shape>
            </w:pict>
          </mc:Fallback>
        </mc:AlternateContent>
      </w:r>
    </w:p>
    <w:p w14:paraId="408436D4" w14:textId="77777777" w:rsidR="00C03F4C" w:rsidRDefault="00C03F4C" w:rsidP="00C03F4C">
      <w:pPr>
        <w:rPr>
          <w:rFonts w:cs="Arial"/>
          <w:sz w:val="22"/>
          <w:szCs w:val="22"/>
        </w:rPr>
      </w:pPr>
    </w:p>
    <w:p w14:paraId="2B3847A5" w14:textId="283E64D8" w:rsidR="00C03F4C" w:rsidRDefault="00C03F4C" w:rsidP="00C03F4C">
      <w:pPr>
        <w:numPr>
          <w:ilvl w:val="0"/>
          <w:numId w:val="10"/>
        </w:numPr>
        <w:rPr>
          <w:rFonts w:cs="Arial"/>
          <w:sz w:val="22"/>
          <w:szCs w:val="22"/>
        </w:rPr>
      </w:pPr>
      <w:r w:rsidRPr="0034452B">
        <w:rPr>
          <w:rFonts w:cs="Arial"/>
          <w:sz w:val="22"/>
          <w:szCs w:val="22"/>
          <w:u w:val="single"/>
        </w:rPr>
        <w:t>Describe modifications</w:t>
      </w:r>
      <w:r w:rsidRPr="0034452B">
        <w:rPr>
          <w:rFonts w:cs="Arial"/>
          <w:sz w:val="22"/>
          <w:szCs w:val="22"/>
        </w:rPr>
        <w:t xml:space="preserve"> </w:t>
      </w:r>
      <w:r w:rsidRPr="002E7106">
        <w:rPr>
          <w:rFonts w:cs="Arial"/>
          <w:sz w:val="22"/>
          <w:szCs w:val="22"/>
        </w:rPr>
        <w:t>(</w:t>
      </w:r>
      <w:r w:rsidRPr="000875A6">
        <w:rPr>
          <w:rFonts w:cs="Arial"/>
          <w:sz w:val="22"/>
          <w:szCs w:val="22"/>
        </w:rPr>
        <w:t>e.g.</w:t>
      </w:r>
      <w:r w:rsidRPr="0034452B">
        <w:rPr>
          <w:rFonts w:cs="Arial"/>
          <w:i/>
          <w:iCs/>
          <w:sz w:val="22"/>
          <w:szCs w:val="22"/>
        </w:rPr>
        <w:t xml:space="preserve">, </w:t>
      </w:r>
      <w:r w:rsidRPr="0034452B">
        <w:rPr>
          <w:rFonts w:cs="Arial"/>
          <w:sz w:val="22"/>
          <w:szCs w:val="22"/>
        </w:rPr>
        <w:t>deletions to attenuate or self-inactivate, encapsulation in any synthetic complex, changes to tropisms, etc.) if applicable</w:t>
      </w:r>
      <w:r w:rsidR="002E7106">
        <w:rPr>
          <w:rFonts w:cs="Arial"/>
          <w:sz w:val="22"/>
          <w:szCs w:val="22"/>
        </w:rPr>
        <w:t>:</w:t>
      </w:r>
    </w:p>
    <w:p w14:paraId="1414F70B" w14:textId="2397BC77" w:rsidR="00A531F1" w:rsidRDefault="00A531F1" w:rsidP="00A531F1">
      <w:pPr>
        <w:ind w:left="360"/>
        <w:rPr>
          <w:rFonts w:cs="Arial"/>
          <w:sz w:val="22"/>
          <w:szCs w:val="22"/>
        </w:rPr>
      </w:pPr>
      <w:r w:rsidRPr="00A531F1">
        <w:rPr>
          <w:rFonts w:cs="Arial"/>
          <w:noProof/>
          <w:sz w:val="22"/>
          <w:szCs w:val="22"/>
        </w:rPr>
        <mc:AlternateContent>
          <mc:Choice Requires="wps">
            <w:drawing>
              <wp:inline distT="0" distB="0" distL="0" distR="0" wp14:anchorId="0F25D695" wp14:editId="39A5D231">
                <wp:extent cx="5516880" cy="1404620"/>
                <wp:effectExtent l="0" t="0" r="26670" b="16510"/>
                <wp:docPr id="1425434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65B3D08" w14:textId="4D1B92AF"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0F25D695" id="_x0000_s1029"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jFgIAACc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fxgci1wvqByDocO5d+Gi1adD8566lrS+5/HMBJzvQHQ9W5ms7nsc2TMV+8IZTM&#10;XXqqSw8YQVIlD5yNy21IXyNxszdUxZ1KfJ8iOYVM3Ziwn35ObPdLO516+t+bX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P&#10;hZHjFgIAACcEAAAOAAAAAAAAAAAAAAAAAC4CAABkcnMvZTJvRG9jLnhtbFBLAQItABQABgAIAAAA&#10;IQA/lLyz2wAAAAUBAAAPAAAAAAAAAAAAAAAAAHAEAABkcnMvZG93bnJldi54bWxQSwUGAAAAAAQA&#10;BADzAAAAeAUAAAAA&#10;">
                <v:textbox style="mso-fit-shape-to-text:t">
                  <w:txbxContent>
                    <w:p w14:paraId="465B3D08" w14:textId="4D1B92AF" w:rsidR="00A531F1" w:rsidRPr="00A531F1" w:rsidRDefault="00A531F1" w:rsidP="00A531F1">
                      <w:pPr>
                        <w:rPr>
                          <w:sz w:val="22"/>
                          <w:szCs w:val="22"/>
                        </w:rPr>
                      </w:pPr>
                    </w:p>
                  </w:txbxContent>
                </v:textbox>
                <w10:anchorlock/>
              </v:shape>
            </w:pict>
          </mc:Fallback>
        </mc:AlternateContent>
      </w:r>
    </w:p>
    <w:p w14:paraId="29215C9C" w14:textId="77777777" w:rsidR="00C03F4C" w:rsidRDefault="00C03F4C" w:rsidP="00C03F4C">
      <w:pPr>
        <w:rPr>
          <w:rFonts w:cs="Arial"/>
          <w:sz w:val="22"/>
          <w:szCs w:val="22"/>
        </w:rPr>
      </w:pPr>
    </w:p>
    <w:p w14:paraId="7FEA9413" w14:textId="6BF8518C" w:rsidR="00C03F4C" w:rsidRDefault="00C03F4C" w:rsidP="00C03F4C">
      <w:pPr>
        <w:numPr>
          <w:ilvl w:val="0"/>
          <w:numId w:val="10"/>
        </w:numPr>
        <w:rPr>
          <w:rFonts w:cs="Arial"/>
          <w:sz w:val="22"/>
          <w:szCs w:val="22"/>
        </w:rPr>
      </w:pPr>
      <w:r w:rsidRPr="0034452B">
        <w:rPr>
          <w:rFonts w:cs="Arial"/>
          <w:sz w:val="22"/>
          <w:szCs w:val="22"/>
        </w:rPr>
        <w:t xml:space="preserve">Describe the </w:t>
      </w:r>
      <w:r w:rsidRPr="0034452B">
        <w:rPr>
          <w:rFonts w:cs="Arial"/>
          <w:sz w:val="22"/>
          <w:szCs w:val="22"/>
          <w:u w:val="single"/>
        </w:rPr>
        <w:t xml:space="preserve">genetic content </w:t>
      </w:r>
      <w:r w:rsidRPr="0034452B">
        <w:rPr>
          <w:rFonts w:cs="Arial"/>
          <w:sz w:val="22"/>
          <w:szCs w:val="22"/>
        </w:rPr>
        <w:t>of the transgene or nucleic acid delivered</w:t>
      </w:r>
      <w:r w:rsidR="002E7106">
        <w:rPr>
          <w:rFonts w:cs="Arial"/>
          <w:sz w:val="22"/>
          <w:szCs w:val="22"/>
        </w:rPr>
        <w:t>, including</w:t>
      </w:r>
      <w:r>
        <w:rPr>
          <w:rFonts w:cs="Arial"/>
          <w:sz w:val="22"/>
          <w:szCs w:val="22"/>
        </w:rPr>
        <w:t>:</w:t>
      </w:r>
    </w:p>
    <w:p w14:paraId="653FA113" w14:textId="7CAF7EBE" w:rsidR="00C03F4C" w:rsidRDefault="002E7106" w:rsidP="00C03F4C">
      <w:pPr>
        <w:numPr>
          <w:ilvl w:val="0"/>
          <w:numId w:val="2"/>
        </w:numPr>
        <w:rPr>
          <w:rFonts w:cs="Arial"/>
          <w:sz w:val="22"/>
          <w:szCs w:val="22"/>
        </w:rPr>
      </w:pPr>
      <w:r>
        <w:rPr>
          <w:rFonts w:cs="Arial"/>
          <w:sz w:val="22"/>
          <w:szCs w:val="22"/>
        </w:rPr>
        <w:t>T</w:t>
      </w:r>
      <w:r w:rsidR="00C03F4C" w:rsidRPr="0034452B">
        <w:rPr>
          <w:rFonts w:cs="Arial"/>
          <w:sz w:val="22"/>
          <w:szCs w:val="22"/>
        </w:rPr>
        <w:t xml:space="preserve">he </w:t>
      </w:r>
      <w:r w:rsidR="00C03F4C" w:rsidRPr="0034452B">
        <w:rPr>
          <w:rFonts w:cs="Arial"/>
          <w:sz w:val="22"/>
          <w:szCs w:val="22"/>
          <w:u w:val="single"/>
        </w:rPr>
        <w:t>species source</w:t>
      </w:r>
      <w:r w:rsidR="00C03F4C" w:rsidRPr="000875A6">
        <w:rPr>
          <w:rFonts w:cs="Arial"/>
          <w:sz w:val="22"/>
          <w:szCs w:val="22"/>
        </w:rPr>
        <w:t xml:space="preserve"> </w:t>
      </w:r>
      <w:r w:rsidR="00C03F4C" w:rsidRPr="0034452B">
        <w:rPr>
          <w:rFonts w:cs="Arial"/>
          <w:sz w:val="22"/>
          <w:szCs w:val="22"/>
        </w:rPr>
        <w:t xml:space="preserve">of the sequence </w:t>
      </w:r>
      <w:r w:rsidR="00AA0341" w:rsidRPr="002E7106">
        <w:rPr>
          <w:rFonts w:cs="Arial"/>
          <w:sz w:val="22"/>
          <w:szCs w:val="22"/>
        </w:rPr>
        <w:t>(</w:t>
      </w:r>
      <w:r w:rsidR="00AA0341" w:rsidRPr="000875A6">
        <w:rPr>
          <w:rFonts w:cs="Arial"/>
          <w:sz w:val="22"/>
          <w:szCs w:val="22"/>
        </w:rPr>
        <w:t>e.g.,</w:t>
      </w:r>
      <w:r w:rsidR="00AA0341">
        <w:rPr>
          <w:rFonts w:cs="Arial"/>
          <w:sz w:val="22"/>
          <w:szCs w:val="22"/>
        </w:rPr>
        <w:t xml:space="preserve"> human, bacterial, viral)</w:t>
      </w:r>
    </w:p>
    <w:p w14:paraId="55133FA0" w14:textId="739E4747" w:rsidR="00C03F4C" w:rsidRDefault="00C03F4C" w:rsidP="00C03F4C">
      <w:pPr>
        <w:numPr>
          <w:ilvl w:val="0"/>
          <w:numId w:val="2"/>
        </w:numPr>
        <w:rPr>
          <w:rFonts w:cs="Arial"/>
          <w:sz w:val="22"/>
          <w:szCs w:val="22"/>
        </w:rPr>
      </w:pPr>
      <w:r w:rsidRPr="0034452B">
        <w:rPr>
          <w:rFonts w:cs="Arial"/>
          <w:sz w:val="22"/>
          <w:szCs w:val="22"/>
        </w:rPr>
        <w:lastRenderedPageBreak/>
        <w:t xml:space="preserve">Whether any </w:t>
      </w:r>
      <w:r w:rsidRPr="0034452B">
        <w:rPr>
          <w:rFonts w:cs="Arial"/>
          <w:sz w:val="22"/>
          <w:szCs w:val="22"/>
          <w:u w:val="single"/>
        </w:rPr>
        <w:t>modifications</w:t>
      </w:r>
      <w:r w:rsidRPr="0034452B">
        <w:rPr>
          <w:rFonts w:cs="Arial"/>
          <w:sz w:val="22"/>
          <w:szCs w:val="22"/>
        </w:rPr>
        <w:t xml:space="preserve"> have been made</w:t>
      </w:r>
      <w:r w:rsidRPr="002E7106">
        <w:rPr>
          <w:rFonts w:cs="Arial"/>
          <w:sz w:val="22"/>
          <w:szCs w:val="22"/>
        </w:rPr>
        <w:t xml:space="preserve"> (</w:t>
      </w:r>
      <w:r w:rsidRPr="000875A6">
        <w:rPr>
          <w:rFonts w:cs="Arial"/>
          <w:sz w:val="22"/>
          <w:szCs w:val="22"/>
        </w:rPr>
        <w:t>e.g.</w:t>
      </w:r>
      <w:r w:rsidRPr="0034452B">
        <w:rPr>
          <w:rFonts w:cs="Arial"/>
          <w:i/>
          <w:iCs/>
          <w:sz w:val="22"/>
          <w:szCs w:val="22"/>
        </w:rPr>
        <w:t xml:space="preserve">, </w:t>
      </w:r>
      <w:r w:rsidRPr="0034452B">
        <w:rPr>
          <w:rFonts w:cs="Arial"/>
          <w:sz w:val="22"/>
          <w:szCs w:val="22"/>
        </w:rPr>
        <w:t>mutations, deletions, and truncations)</w:t>
      </w:r>
    </w:p>
    <w:p w14:paraId="5E7CC247" w14:textId="1FF9956A" w:rsidR="00C03F4C" w:rsidRDefault="002E7106" w:rsidP="00C03F4C">
      <w:pPr>
        <w:numPr>
          <w:ilvl w:val="0"/>
          <w:numId w:val="2"/>
        </w:numPr>
        <w:rPr>
          <w:rFonts w:cs="Arial"/>
          <w:sz w:val="22"/>
          <w:szCs w:val="22"/>
        </w:rPr>
      </w:pPr>
      <w:r>
        <w:rPr>
          <w:rFonts w:cs="Arial"/>
          <w:sz w:val="22"/>
          <w:szCs w:val="22"/>
        </w:rPr>
        <w:t>T</w:t>
      </w:r>
      <w:r w:rsidR="00C03F4C" w:rsidRPr="0034452B">
        <w:rPr>
          <w:rFonts w:cs="Arial"/>
          <w:sz w:val="22"/>
          <w:szCs w:val="22"/>
        </w:rPr>
        <w:t xml:space="preserve">he </w:t>
      </w:r>
      <w:r w:rsidR="00C03F4C" w:rsidRPr="0034452B">
        <w:rPr>
          <w:rFonts w:cs="Arial"/>
          <w:sz w:val="22"/>
          <w:szCs w:val="22"/>
          <w:u w:val="single"/>
        </w:rPr>
        <w:t>regulatory elements</w:t>
      </w:r>
      <w:r w:rsidR="00C03F4C" w:rsidRPr="0034452B">
        <w:rPr>
          <w:rFonts w:cs="Arial"/>
          <w:sz w:val="22"/>
          <w:szCs w:val="22"/>
        </w:rPr>
        <w:t xml:space="preserve"> contained in the construct if applicable</w:t>
      </w:r>
    </w:p>
    <w:p w14:paraId="7335FFDF" w14:textId="44E5C166" w:rsidR="00C03F4C" w:rsidRDefault="002E7106" w:rsidP="00C03F4C">
      <w:pPr>
        <w:numPr>
          <w:ilvl w:val="0"/>
          <w:numId w:val="2"/>
        </w:numPr>
        <w:rPr>
          <w:rFonts w:cs="Arial"/>
          <w:sz w:val="22"/>
          <w:szCs w:val="22"/>
        </w:rPr>
      </w:pPr>
      <w:r>
        <w:rPr>
          <w:rFonts w:cs="Arial"/>
          <w:sz w:val="22"/>
          <w:szCs w:val="22"/>
        </w:rPr>
        <w:t>A</w:t>
      </w:r>
      <w:r w:rsidR="00C03F4C" w:rsidRPr="0034452B">
        <w:rPr>
          <w:rFonts w:cs="Arial"/>
          <w:sz w:val="22"/>
          <w:szCs w:val="22"/>
        </w:rPr>
        <w:t xml:space="preserve">ny </w:t>
      </w:r>
      <w:r w:rsidR="00C03F4C" w:rsidRPr="0034452B">
        <w:rPr>
          <w:rFonts w:cs="Arial"/>
          <w:sz w:val="22"/>
          <w:szCs w:val="22"/>
          <w:u w:val="single"/>
        </w:rPr>
        <w:t xml:space="preserve">other material </w:t>
      </w:r>
      <w:r w:rsidR="00C03F4C" w:rsidRPr="0034452B">
        <w:rPr>
          <w:rFonts w:cs="Arial"/>
          <w:sz w:val="22"/>
          <w:szCs w:val="22"/>
        </w:rPr>
        <w:t>to be used in preparation of the agent (</w:t>
      </w:r>
      <w:r>
        <w:rPr>
          <w:rFonts w:cs="Arial"/>
          <w:sz w:val="22"/>
          <w:szCs w:val="22"/>
        </w:rPr>
        <w:t xml:space="preserve">e.g., </w:t>
      </w:r>
      <w:r w:rsidR="00C03F4C" w:rsidRPr="0034452B">
        <w:rPr>
          <w:rFonts w:cs="Arial"/>
          <w:sz w:val="22"/>
          <w:szCs w:val="22"/>
        </w:rPr>
        <w:t xml:space="preserve">vector, transgene, nucleic acid) that will be </w:t>
      </w:r>
      <w:r w:rsidR="00C03F4C" w:rsidRPr="0034452B">
        <w:rPr>
          <w:rFonts w:cs="Arial"/>
          <w:sz w:val="22"/>
          <w:szCs w:val="22"/>
          <w:u w:val="single"/>
        </w:rPr>
        <w:t>administered</w:t>
      </w:r>
      <w:r w:rsidR="00C03F4C" w:rsidRPr="0034452B">
        <w:rPr>
          <w:rFonts w:cs="Arial"/>
          <w:sz w:val="22"/>
          <w:szCs w:val="22"/>
        </w:rPr>
        <w:t xml:space="preserve"> to the </w:t>
      </w:r>
      <w:proofErr w:type="gramStart"/>
      <w:r w:rsidR="00C03F4C" w:rsidRPr="0034452B">
        <w:rPr>
          <w:rFonts w:cs="Arial"/>
          <w:sz w:val="22"/>
          <w:szCs w:val="22"/>
        </w:rPr>
        <w:t>human research subject</w:t>
      </w:r>
      <w:proofErr w:type="gramEnd"/>
      <w:r w:rsidR="00C03F4C" w:rsidRPr="0034452B">
        <w:rPr>
          <w:rFonts w:cs="Arial"/>
          <w:sz w:val="22"/>
          <w:szCs w:val="22"/>
        </w:rPr>
        <w:t xml:space="preserve"> (</w:t>
      </w:r>
      <w:r w:rsidR="00C03F4C" w:rsidRPr="000875A6">
        <w:rPr>
          <w:rFonts w:cs="Arial"/>
          <w:sz w:val="22"/>
          <w:szCs w:val="22"/>
        </w:rPr>
        <w:t xml:space="preserve">e.g., </w:t>
      </w:r>
      <w:r w:rsidR="00C03F4C" w:rsidRPr="0034452B">
        <w:rPr>
          <w:rFonts w:cs="Arial"/>
          <w:sz w:val="22"/>
          <w:szCs w:val="22"/>
        </w:rPr>
        <w:t>helper virus, packaging cell line, carrier particles)</w:t>
      </w:r>
    </w:p>
    <w:p w14:paraId="3A88C2A9" w14:textId="29297059" w:rsidR="00A531F1" w:rsidRDefault="00A531F1" w:rsidP="00A531F1">
      <w:pPr>
        <w:ind w:firstLine="360"/>
        <w:rPr>
          <w:rFonts w:cs="Arial"/>
          <w:sz w:val="22"/>
          <w:szCs w:val="22"/>
        </w:rPr>
      </w:pPr>
      <w:r w:rsidRPr="00A531F1">
        <w:rPr>
          <w:rFonts w:cs="Arial"/>
          <w:noProof/>
          <w:sz w:val="22"/>
          <w:szCs w:val="22"/>
        </w:rPr>
        <mc:AlternateContent>
          <mc:Choice Requires="wps">
            <w:drawing>
              <wp:inline distT="0" distB="0" distL="0" distR="0" wp14:anchorId="35C7D4DC" wp14:editId="4E3DBD2F">
                <wp:extent cx="5516880" cy="1404620"/>
                <wp:effectExtent l="0" t="0" r="26670" b="16510"/>
                <wp:docPr id="544542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8AABD35" w14:textId="2B4E2872"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5C7D4DC" id="_x0000_s1030"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tNFQIAACc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LIrlaoUugb6izMvlPJUl49XTdet8+CChJ3HBqMOqJnl+vPMhhsOrpyPxNQ9aNTuldTLc&#10;vt5qR44cO2CXRsrgxTFtyMDo1WK+mAj8VSJP408SvQrYylr1jK7Oh3gVub03TWq0wJWe1hiyNieQ&#10;kd1EMYz1SFTDaBkfiFxraB6RrIOpc/Gn4aID95OSAbuWUf/jwJ2kRH80WJ2roixjmyejXLxFlMRd&#10;eupLDzcCpRgNlEzLbUhfI3GzN1jFnUp8nyM5hYzdmLCffk5s90s7nXr+35tfAA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HKI&#10;C00VAgAAJwQAAA4AAAAAAAAAAAAAAAAALgIAAGRycy9lMm9Eb2MueG1sUEsBAi0AFAAGAAgAAAAh&#10;AD+UvLPbAAAABQEAAA8AAAAAAAAAAAAAAAAAbwQAAGRycy9kb3ducmV2LnhtbFBLBQYAAAAABAAE&#10;APMAAAB3BQAAAAA=&#10;">
                <v:textbox style="mso-fit-shape-to-text:t">
                  <w:txbxContent>
                    <w:p w14:paraId="58AABD35" w14:textId="2B4E2872" w:rsidR="00A531F1" w:rsidRPr="00A531F1" w:rsidRDefault="00A531F1" w:rsidP="00A531F1">
                      <w:pPr>
                        <w:rPr>
                          <w:sz w:val="22"/>
                          <w:szCs w:val="22"/>
                        </w:rPr>
                      </w:pPr>
                    </w:p>
                  </w:txbxContent>
                </v:textbox>
                <w10:anchorlock/>
              </v:shape>
            </w:pict>
          </mc:Fallback>
        </mc:AlternateContent>
      </w:r>
    </w:p>
    <w:p w14:paraId="79A6054B" w14:textId="77777777" w:rsidR="00C03F4C" w:rsidRDefault="00C03F4C" w:rsidP="00C03F4C">
      <w:pPr>
        <w:ind w:left="1080"/>
        <w:rPr>
          <w:rFonts w:cs="Arial"/>
          <w:sz w:val="22"/>
          <w:szCs w:val="22"/>
        </w:rPr>
      </w:pPr>
    </w:p>
    <w:p w14:paraId="7126150A" w14:textId="5888C389" w:rsidR="00C03F4C" w:rsidRDefault="00C03F4C" w:rsidP="00C03F4C">
      <w:pPr>
        <w:numPr>
          <w:ilvl w:val="0"/>
          <w:numId w:val="10"/>
        </w:numPr>
        <w:rPr>
          <w:rFonts w:cs="Arial"/>
          <w:sz w:val="22"/>
          <w:szCs w:val="22"/>
        </w:rPr>
      </w:pPr>
      <w:r w:rsidRPr="0034452B">
        <w:rPr>
          <w:rFonts w:cs="Arial"/>
          <w:sz w:val="22"/>
          <w:szCs w:val="22"/>
        </w:rPr>
        <w:t xml:space="preserve">Include </w:t>
      </w:r>
      <w:r w:rsidRPr="0034452B">
        <w:rPr>
          <w:rFonts w:cs="Arial"/>
          <w:sz w:val="22"/>
          <w:szCs w:val="22"/>
          <w:u w:val="single"/>
        </w:rPr>
        <w:t>references</w:t>
      </w:r>
      <w:r w:rsidRPr="0034452B">
        <w:rPr>
          <w:rFonts w:cs="Arial"/>
          <w:sz w:val="22"/>
          <w:szCs w:val="22"/>
        </w:rPr>
        <w:t xml:space="preserve"> to any previous clinical experience with this</w:t>
      </w:r>
      <w:r w:rsidR="00A62569">
        <w:rPr>
          <w:rFonts w:cs="Arial"/>
          <w:sz w:val="22"/>
          <w:szCs w:val="22"/>
        </w:rPr>
        <w:t>/similar</w:t>
      </w:r>
      <w:r w:rsidRPr="0034452B">
        <w:rPr>
          <w:rFonts w:cs="Arial"/>
          <w:sz w:val="22"/>
          <w:szCs w:val="22"/>
        </w:rPr>
        <w:t xml:space="preserve"> vector</w:t>
      </w:r>
      <w:r w:rsidR="00A62569">
        <w:rPr>
          <w:rFonts w:cs="Arial"/>
          <w:sz w:val="22"/>
          <w:szCs w:val="22"/>
        </w:rPr>
        <w:t>s</w:t>
      </w:r>
      <w:r w:rsidRPr="0034452B">
        <w:rPr>
          <w:rFonts w:cs="Arial"/>
          <w:sz w:val="22"/>
          <w:szCs w:val="22"/>
        </w:rPr>
        <w:t xml:space="preserve"> or this nucleic acid molecule</w:t>
      </w:r>
      <w:r w:rsidR="002E7106">
        <w:rPr>
          <w:rFonts w:cs="Arial"/>
          <w:sz w:val="22"/>
          <w:szCs w:val="22"/>
        </w:rPr>
        <w:t>:</w:t>
      </w:r>
    </w:p>
    <w:p w14:paraId="218E310D" w14:textId="0B6C4F09" w:rsidR="00A531F1" w:rsidRDefault="00A531F1" w:rsidP="00A531F1">
      <w:pPr>
        <w:ind w:left="360"/>
        <w:rPr>
          <w:rFonts w:cs="Arial"/>
          <w:sz w:val="22"/>
          <w:szCs w:val="22"/>
        </w:rPr>
      </w:pPr>
      <w:r w:rsidRPr="00A531F1">
        <w:rPr>
          <w:rFonts w:cs="Arial"/>
          <w:noProof/>
          <w:sz w:val="22"/>
          <w:szCs w:val="22"/>
        </w:rPr>
        <mc:AlternateContent>
          <mc:Choice Requires="wps">
            <w:drawing>
              <wp:inline distT="0" distB="0" distL="0" distR="0" wp14:anchorId="5520B8B3" wp14:editId="635AA037">
                <wp:extent cx="5516880" cy="1404620"/>
                <wp:effectExtent l="0" t="0" r="26670" b="16510"/>
                <wp:docPr id="2076291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B805A14" w14:textId="7A9B042C"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5520B8B3" id="_x0000_s1031"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W7FAIAACc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">
                <v:textbox style="mso-fit-shape-to-text:t">
                  <w:txbxContent>
                    <w:p w14:paraId="5B805A14" w14:textId="7A9B042C" w:rsidR="00A531F1" w:rsidRPr="00A531F1" w:rsidRDefault="00A531F1" w:rsidP="00A531F1">
                      <w:pPr>
                        <w:rPr>
                          <w:sz w:val="22"/>
                          <w:szCs w:val="22"/>
                        </w:rPr>
                      </w:pPr>
                    </w:p>
                  </w:txbxContent>
                </v:textbox>
                <w10:anchorlock/>
              </v:shape>
            </w:pict>
          </mc:Fallback>
        </mc:AlternateContent>
      </w:r>
    </w:p>
    <w:p w14:paraId="5D021824" w14:textId="77777777" w:rsidR="00C03F4C" w:rsidRPr="00796EFE" w:rsidRDefault="00C03F4C" w:rsidP="00C03F4C">
      <w:pPr>
        <w:rPr>
          <w:rFonts w:cs="Arial"/>
          <w:sz w:val="22"/>
          <w:szCs w:val="22"/>
        </w:rPr>
      </w:pPr>
    </w:p>
    <w:p w14:paraId="3465127E" w14:textId="5CBA46EA" w:rsidR="00C03F4C" w:rsidRPr="000D36EA" w:rsidRDefault="00C03F4C" w:rsidP="00C03F4C">
      <w:pPr>
        <w:ind w:hanging="720"/>
        <w:rPr>
          <w:rFonts w:cs="Arial"/>
          <w:sz w:val="22"/>
          <w:szCs w:val="22"/>
        </w:rPr>
      </w:pPr>
      <w:r w:rsidRPr="000D36EA">
        <w:rPr>
          <w:rFonts w:cs="Arial"/>
          <w:sz w:val="22"/>
          <w:szCs w:val="22"/>
        </w:rPr>
        <w:t xml:space="preserve"> </w:t>
      </w:r>
      <w:r w:rsidR="00B641F7">
        <w:rPr>
          <w:rFonts w:cs="Arial"/>
          <w:sz w:val="22"/>
          <w:szCs w:val="22"/>
        </w:rPr>
        <w:tab/>
      </w:r>
    </w:p>
    <w:p w14:paraId="24833774" w14:textId="11A9259A" w:rsidR="00C03F4C" w:rsidRDefault="00C03F4C" w:rsidP="00C03F4C">
      <w:pPr>
        <w:rPr>
          <w:rFonts w:cs="Arial"/>
          <w:b/>
          <w:sz w:val="22"/>
          <w:szCs w:val="22"/>
        </w:rPr>
      </w:pPr>
      <w:r w:rsidRPr="000875A6">
        <w:rPr>
          <w:rFonts w:cs="Arial"/>
          <w:b/>
          <w:sz w:val="22"/>
          <w:szCs w:val="22"/>
          <w:u w:val="single"/>
        </w:rPr>
        <w:t xml:space="preserve">Section III-B – HGT </w:t>
      </w:r>
      <w:r w:rsidR="002E7106" w:rsidRPr="000875A6">
        <w:rPr>
          <w:rFonts w:cs="Arial"/>
          <w:b/>
          <w:sz w:val="22"/>
          <w:szCs w:val="22"/>
          <w:u w:val="single"/>
        </w:rPr>
        <w:t>T</w:t>
      </w:r>
      <w:r w:rsidRPr="000875A6">
        <w:rPr>
          <w:rFonts w:cs="Arial"/>
          <w:b/>
          <w:sz w:val="22"/>
          <w:szCs w:val="22"/>
          <w:u w:val="single"/>
        </w:rPr>
        <w:t xml:space="preserve">rials </w:t>
      </w:r>
      <w:r w:rsidR="002E7106" w:rsidRPr="000875A6">
        <w:rPr>
          <w:rFonts w:cs="Arial"/>
          <w:b/>
          <w:sz w:val="22"/>
          <w:szCs w:val="22"/>
          <w:u w:val="single"/>
        </w:rPr>
        <w:t>U</w:t>
      </w:r>
      <w:r w:rsidRPr="000875A6">
        <w:rPr>
          <w:rFonts w:cs="Arial"/>
          <w:b/>
          <w:sz w:val="22"/>
          <w:szCs w:val="22"/>
          <w:u w:val="single"/>
        </w:rPr>
        <w:t xml:space="preserve">tilizing </w:t>
      </w:r>
      <w:r w:rsidR="002E7106" w:rsidRPr="000875A6">
        <w:rPr>
          <w:rFonts w:cs="Arial"/>
          <w:b/>
          <w:sz w:val="22"/>
          <w:szCs w:val="22"/>
          <w:u w:val="single"/>
        </w:rPr>
        <w:t>G</w:t>
      </w:r>
      <w:r w:rsidRPr="000875A6">
        <w:rPr>
          <w:rFonts w:cs="Arial"/>
          <w:b/>
          <w:sz w:val="22"/>
          <w:szCs w:val="22"/>
          <w:u w:val="single"/>
        </w:rPr>
        <w:t xml:space="preserve">enetically </w:t>
      </w:r>
      <w:r w:rsidR="002E7106" w:rsidRPr="000875A6">
        <w:rPr>
          <w:rFonts w:cs="Arial"/>
          <w:b/>
          <w:sz w:val="22"/>
          <w:szCs w:val="22"/>
          <w:u w:val="single"/>
        </w:rPr>
        <w:t>M</w:t>
      </w:r>
      <w:r w:rsidRPr="000875A6">
        <w:rPr>
          <w:rFonts w:cs="Arial"/>
          <w:b/>
          <w:sz w:val="22"/>
          <w:szCs w:val="22"/>
          <w:u w:val="single"/>
        </w:rPr>
        <w:t xml:space="preserve">odified </w:t>
      </w:r>
      <w:r w:rsidR="002E7106" w:rsidRPr="000875A6">
        <w:rPr>
          <w:rFonts w:cs="Arial"/>
          <w:b/>
          <w:sz w:val="22"/>
          <w:szCs w:val="22"/>
          <w:u w:val="single"/>
        </w:rPr>
        <w:t>C</w:t>
      </w:r>
      <w:r w:rsidRPr="000875A6">
        <w:rPr>
          <w:rFonts w:cs="Arial"/>
          <w:b/>
          <w:sz w:val="22"/>
          <w:szCs w:val="22"/>
          <w:u w:val="single"/>
        </w:rPr>
        <w:t>ells (</w:t>
      </w:r>
      <w:r w:rsidRPr="000875A6">
        <w:rPr>
          <w:rFonts w:cs="Arial"/>
          <w:b/>
          <w:bCs/>
          <w:sz w:val="22"/>
          <w:szCs w:val="22"/>
          <w:u w:val="single"/>
        </w:rPr>
        <w:t>i.e., use of genetically modified cells, attenuated</w:t>
      </w:r>
      <w:r w:rsidR="002E7106" w:rsidRPr="000875A6">
        <w:rPr>
          <w:rFonts w:cs="Arial"/>
          <w:b/>
          <w:bCs/>
          <w:sz w:val="22"/>
          <w:szCs w:val="22"/>
          <w:u w:val="single"/>
        </w:rPr>
        <w:t>/</w:t>
      </w:r>
      <w:r w:rsidRPr="000875A6">
        <w:rPr>
          <w:rFonts w:cs="Arial"/>
          <w:b/>
          <w:bCs/>
          <w:sz w:val="22"/>
          <w:szCs w:val="22"/>
          <w:u w:val="single"/>
        </w:rPr>
        <w:t>modified bacteria</w:t>
      </w:r>
      <w:r w:rsidR="002E7106" w:rsidRPr="000875A6">
        <w:rPr>
          <w:rFonts w:cs="Arial"/>
          <w:b/>
          <w:bCs/>
          <w:sz w:val="22"/>
          <w:szCs w:val="22"/>
          <w:u w:val="single"/>
        </w:rPr>
        <w:t>,</w:t>
      </w:r>
      <w:r w:rsidRPr="000875A6">
        <w:rPr>
          <w:rFonts w:cs="Arial"/>
          <w:b/>
          <w:bCs/>
          <w:sz w:val="22"/>
          <w:szCs w:val="22"/>
          <w:u w:val="single"/>
        </w:rPr>
        <w:t xml:space="preserve"> or </w:t>
      </w:r>
      <w:r w:rsidR="00620D34">
        <w:rPr>
          <w:rFonts w:cs="Arial"/>
          <w:b/>
          <w:bCs/>
          <w:sz w:val="22"/>
          <w:szCs w:val="22"/>
          <w:u w:val="single"/>
        </w:rPr>
        <w:t xml:space="preserve">attenuated/modified </w:t>
      </w:r>
      <w:r w:rsidRPr="000875A6">
        <w:rPr>
          <w:rFonts w:cs="Arial"/>
          <w:b/>
          <w:bCs/>
          <w:sz w:val="22"/>
          <w:szCs w:val="22"/>
          <w:u w:val="single"/>
        </w:rPr>
        <w:t>viruses for vaccine trials</w:t>
      </w:r>
      <w:r w:rsidRPr="000875A6">
        <w:rPr>
          <w:rFonts w:cs="Arial"/>
          <w:b/>
          <w:sz w:val="22"/>
          <w:szCs w:val="22"/>
          <w:u w:val="single"/>
        </w:rPr>
        <w:t>)</w:t>
      </w:r>
      <w:r w:rsidR="002E7106">
        <w:rPr>
          <w:rFonts w:cs="Arial"/>
          <w:b/>
          <w:sz w:val="22"/>
          <w:szCs w:val="22"/>
        </w:rPr>
        <w:t>:</w:t>
      </w:r>
    </w:p>
    <w:p w14:paraId="1C6ABEEC" w14:textId="77777777" w:rsidR="00731155" w:rsidRDefault="00731155" w:rsidP="00C03F4C">
      <w:pPr>
        <w:rPr>
          <w:rFonts w:cs="Arial"/>
          <w:b/>
          <w:sz w:val="22"/>
          <w:szCs w:val="22"/>
        </w:rPr>
      </w:pPr>
    </w:p>
    <w:p w14:paraId="7F5975C8" w14:textId="3CF3D354" w:rsidR="00BA6E1C" w:rsidRDefault="00137397" w:rsidP="00BA6E1C">
      <w:pPr>
        <w:rPr>
          <w:rFonts w:cs="Arial"/>
          <w:bCs/>
          <w:sz w:val="22"/>
          <w:szCs w:val="22"/>
        </w:rPr>
      </w:pPr>
      <w:sdt>
        <w:sdtPr>
          <w:rPr>
            <w:rFonts w:cs="Arial"/>
            <w:bCs/>
            <w:sz w:val="22"/>
            <w:szCs w:val="22"/>
          </w:rPr>
          <w:id w:val="-1452630847"/>
          <w14:checkbox>
            <w14:checked w14:val="0"/>
            <w14:checkedState w14:val="2612" w14:font="MS Gothic"/>
            <w14:uncheckedState w14:val="2610" w14:font="MS Gothic"/>
          </w14:checkbox>
        </w:sdtPr>
        <w:sdtEndPr/>
        <w:sdtContent>
          <w:r w:rsidR="00BA6E1C">
            <w:rPr>
              <w:rFonts w:ascii="MS Gothic" w:eastAsia="MS Gothic" w:hAnsi="MS Gothic" w:cs="Arial" w:hint="eastAsia"/>
              <w:bCs/>
              <w:sz w:val="22"/>
              <w:szCs w:val="22"/>
            </w:rPr>
            <w:t>☐</w:t>
          </w:r>
        </w:sdtContent>
      </w:sdt>
      <w:r w:rsidR="00BA6E1C">
        <w:rPr>
          <w:rFonts w:cs="Arial"/>
          <w:bCs/>
          <w:sz w:val="22"/>
          <w:szCs w:val="22"/>
        </w:rPr>
        <w:tab/>
        <w:t>This trial utilizes genetically modified cells (e.g., CAR-T cells, genetically modified bacteria).</w:t>
      </w:r>
    </w:p>
    <w:p w14:paraId="2CDFBC9E" w14:textId="7CA488A5" w:rsidR="00731155" w:rsidRDefault="00137397" w:rsidP="00731155">
      <w:pPr>
        <w:rPr>
          <w:rFonts w:cs="Arial"/>
          <w:bCs/>
          <w:sz w:val="22"/>
          <w:szCs w:val="22"/>
        </w:rPr>
      </w:pPr>
      <w:sdt>
        <w:sdtPr>
          <w:rPr>
            <w:rFonts w:cs="Arial"/>
            <w:bCs/>
            <w:sz w:val="22"/>
            <w:szCs w:val="22"/>
          </w:rPr>
          <w:id w:val="-442307156"/>
          <w14:checkbox>
            <w14:checked w14:val="0"/>
            <w14:checkedState w14:val="2612" w14:font="MS Gothic"/>
            <w14:uncheckedState w14:val="2610" w14:font="MS Gothic"/>
          </w14:checkbox>
        </w:sdtPr>
        <w:sdtEndPr/>
        <w:sdtContent>
          <w:r w:rsidR="00731155">
            <w:rPr>
              <w:rFonts w:ascii="MS Gothic" w:eastAsia="MS Gothic" w:hAnsi="MS Gothic" w:cs="Arial" w:hint="eastAsia"/>
              <w:bCs/>
              <w:sz w:val="22"/>
              <w:szCs w:val="22"/>
            </w:rPr>
            <w:t>☐</w:t>
          </w:r>
        </w:sdtContent>
      </w:sdt>
      <w:r w:rsidR="00731155">
        <w:rPr>
          <w:rFonts w:cs="Arial"/>
          <w:bCs/>
          <w:sz w:val="22"/>
          <w:szCs w:val="22"/>
        </w:rPr>
        <w:tab/>
        <w:t>This trial is a vaccine trial using attenuated</w:t>
      </w:r>
      <w:r w:rsidR="00620D34">
        <w:rPr>
          <w:rFonts w:cs="Arial"/>
          <w:bCs/>
          <w:sz w:val="22"/>
          <w:szCs w:val="22"/>
        </w:rPr>
        <w:t>/modified</w:t>
      </w:r>
      <w:r w:rsidR="00731155">
        <w:rPr>
          <w:rFonts w:cs="Arial"/>
          <w:bCs/>
          <w:sz w:val="22"/>
          <w:szCs w:val="22"/>
        </w:rPr>
        <w:t xml:space="preserve"> viruses</w:t>
      </w:r>
      <w:r w:rsidR="001444C5">
        <w:rPr>
          <w:rFonts w:cs="Arial"/>
          <w:bCs/>
          <w:sz w:val="22"/>
          <w:szCs w:val="22"/>
        </w:rPr>
        <w:t>, or organisms</w:t>
      </w:r>
      <w:r w:rsidR="00731155">
        <w:rPr>
          <w:rFonts w:cs="Arial"/>
          <w:bCs/>
          <w:sz w:val="22"/>
          <w:szCs w:val="22"/>
        </w:rPr>
        <w:t>.</w:t>
      </w:r>
    </w:p>
    <w:p w14:paraId="7B03A137" w14:textId="77777777" w:rsidR="00731155" w:rsidRDefault="00731155" w:rsidP="00BA6E1C">
      <w:pPr>
        <w:rPr>
          <w:rFonts w:cs="Arial"/>
          <w:bCs/>
          <w:sz w:val="22"/>
          <w:szCs w:val="22"/>
        </w:rPr>
      </w:pPr>
    </w:p>
    <w:p w14:paraId="26086A93" w14:textId="77777777" w:rsidR="00BA6E1C" w:rsidRDefault="00BA6E1C" w:rsidP="00BA6E1C">
      <w:pPr>
        <w:rPr>
          <w:rFonts w:cs="Arial"/>
          <w:b/>
          <w:sz w:val="22"/>
          <w:szCs w:val="22"/>
        </w:rPr>
      </w:pPr>
    </w:p>
    <w:p w14:paraId="2BED590D" w14:textId="458BFA46" w:rsidR="00BA6E1C" w:rsidRDefault="00BA6E1C" w:rsidP="00BA6E1C">
      <w:pPr>
        <w:rPr>
          <w:rFonts w:cs="Arial"/>
          <w:b/>
          <w:sz w:val="22"/>
          <w:szCs w:val="22"/>
        </w:rPr>
      </w:pPr>
      <w:r>
        <w:rPr>
          <w:rFonts w:cs="Arial"/>
          <w:b/>
          <w:sz w:val="22"/>
          <w:szCs w:val="22"/>
        </w:rPr>
        <w:t>Description of the Investigational Product</w:t>
      </w:r>
      <w:r w:rsidR="000533D1">
        <w:rPr>
          <w:rFonts w:cs="Arial"/>
          <w:b/>
          <w:sz w:val="22"/>
          <w:szCs w:val="22"/>
        </w:rPr>
        <w:t xml:space="preserve"> (IP)</w:t>
      </w:r>
      <w:r w:rsidR="002E7106">
        <w:rPr>
          <w:rFonts w:cs="Arial"/>
          <w:b/>
          <w:sz w:val="22"/>
          <w:szCs w:val="22"/>
        </w:rPr>
        <w:t>:</w:t>
      </w:r>
    </w:p>
    <w:p w14:paraId="0271F0D0" w14:textId="77777777" w:rsidR="00C03F4C" w:rsidRPr="000D36EA" w:rsidRDefault="00C03F4C" w:rsidP="00C03F4C">
      <w:pPr>
        <w:rPr>
          <w:rFonts w:cs="Arial"/>
          <w:sz w:val="22"/>
          <w:szCs w:val="22"/>
        </w:rPr>
      </w:pPr>
    </w:p>
    <w:p w14:paraId="68300957" w14:textId="1CAED160" w:rsidR="00C03F4C" w:rsidRDefault="00C03F4C" w:rsidP="00C03F4C">
      <w:pPr>
        <w:pStyle w:val="ListParagraph"/>
        <w:numPr>
          <w:ilvl w:val="0"/>
          <w:numId w:val="11"/>
        </w:numPr>
        <w:ind w:left="360"/>
        <w:rPr>
          <w:rFonts w:cs="Arial"/>
          <w:sz w:val="22"/>
          <w:szCs w:val="22"/>
        </w:rPr>
      </w:pPr>
      <w:r w:rsidRPr="0034452B">
        <w:rPr>
          <w:rFonts w:cs="Arial"/>
          <w:sz w:val="22"/>
          <w:szCs w:val="22"/>
        </w:rPr>
        <w:t>Describe the</w:t>
      </w:r>
      <w:r w:rsidRPr="000875A6">
        <w:rPr>
          <w:rFonts w:cs="Arial"/>
          <w:sz w:val="22"/>
          <w:szCs w:val="22"/>
        </w:rPr>
        <w:t xml:space="preserve"> </w:t>
      </w:r>
      <w:r w:rsidRPr="0034452B">
        <w:rPr>
          <w:rFonts w:cs="Arial"/>
          <w:sz w:val="22"/>
          <w:szCs w:val="22"/>
          <w:u w:val="single"/>
        </w:rPr>
        <w:t>derivation</w:t>
      </w:r>
      <w:r w:rsidRPr="000875A6">
        <w:rPr>
          <w:rFonts w:cs="Arial"/>
          <w:sz w:val="22"/>
          <w:szCs w:val="22"/>
        </w:rPr>
        <w:t xml:space="preserve"> </w:t>
      </w:r>
      <w:r w:rsidRPr="0034452B">
        <w:rPr>
          <w:rFonts w:cs="Arial"/>
          <w:sz w:val="22"/>
          <w:szCs w:val="22"/>
        </w:rPr>
        <w:t xml:space="preserve">of the biological material/nucleic acid. </w:t>
      </w:r>
      <w:r w:rsidR="000533D1">
        <w:rPr>
          <w:rFonts w:cs="Arial"/>
          <w:sz w:val="22"/>
          <w:szCs w:val="22"/>
        </w:rPr>
        <w:t>Explain h</w:t>
      </w:r>
      <w:r w:rsidRPr="0034452B">
        <w:rPr>
          <w:rFonts w:cs="Arial"/>
          <w:sz w:val="22"/>
          <w:szCs w:val="22"/>
        </w:rPr>
        <w:t xml:space="preserve">ow </w:t>
      </w:r>
      <w:r w:rsidR="008F16C5">
        <w:rPr>
          <w:rFonts w:cs="Arial"/>
          <w:sz w:val="22"/>
          <w:szCs w:val="22"/>
        </w:rPr>
        <w:t xml:space="preserve">the IP </w:t>
      </w:r>
      <w:r w:rsidR="000533D1">
        <w:rPr>
          <w:rFonts w:cs="Arial"/>
          <w:sz w:val="22"/>
          <w:szCs w:val="22"/>
        </w:rPr>
        <w:t>will</w:t>
      </w:r>
      <w:r w:rsidRPr="0034452B">
        <w:rPr>
          <w:rFonts w:cs="Arial"/>
          <w:sz w:val="22"/>
          <w:szCs w:val="22"/>
        </w:rPr>
        <w:t xml:space="preserve"> be manufactured</w:t>
      </w:r>
      <w:r w:rsidR="00433D42">
        <w:rPr>
          <w:rFonts w:cs="Arial"/>
          <w:sz w:val="22"/>
          <w:szCs w:val="22"/>
        </w:rPr>
        <w:t xml:space="preserve"> </w:t>
      </w:r>
      <w:r w:rsidR="00433D42" w:rsidRPr="000533D1">
        <w:rPr>
          <w:rFonts w:cs="Arial"/>
          <w:sz w:val="22"/>
          <w:szCs w:val="22"/>
        </w:rPr>
        <w:t>(</w:t>
      </w:r>
      <w:r w:rsidR="00433D42" w:rsidRPr="000875A6">
        <w:rPr>
          <w:rFonts w:cs="Arial"/>
          <w:sz w:val="22"/>
          <w:szCs w:val="22"/>
        </w:rPr>
        <w:t xml:space="preserve">e.g., viral transduction of cells, rDNA modification of cells, </w:t>
      </w:r>
      <w:r w:rsidR="00620D34">
        <w:rPr>
          <w:rFonts w:cs="Arial"/>
          <w:sz w:val="22"/>
          <w:szCs w:val="22"/>
        </w:rPr>
        <w:t xml:space="preserve">modification/attenuation of virus, </w:t>
      </w:r>
      <w:r w:rsidR="00433D42" w:rsidRPr="000875A6">
        <w:rPr>
          <w:rFonts w:cs="Arial"/>
          <w:sz w:val="22"/>
          <w:szCs w:val="22"/>
        </w:rPr>
        <w:t>etc</w:t>
      </w:r>
      <w:r w:rsidR="00433D42" w:rsidRPr="000533D1">
        <w:rPr>
          <w:rFonts w:cs="Arial"/>
          <w:sz w:val="22"/>
          <w:szCs w:val="22"/>
        </w:rPr>
        <w:t>.)</w:t>
      </w:r>
      <w:r w:rsidR="000533D1">
        <w:rPr>
          <w:rFonts w:cs="Arial"/>
          <w:sz w:val="22"/>
          <w:szCs w:val="22"/>
        </w:rPr>
        <w:t>:</w:t>
      </w:r>
    </w:p>
    <w:p w14:paraId="53AF0974" w14:textId="5814B8BE" w:rsidR="00A531F1" w:rsidRDefault="00A531F1" w:rsidP="00A531F1">
      <w:pPr>
        <w:pStyle w:val="ListParagraph"/>
        <w:ind w:left="360"/>
        <w:rPr>
          <w:rFonts w:cs="Arial"/>
          <w:sz w:val="22"/>
          <w:szCs w:val="22"/>
        </w:rPr>
      </w:pPr>
      <w:r w:rsidRPr="00A531F1">
        <w:rPr>
          <w:rFonts w:cs="Arial"/>
          <w:noProof/>
          <w:sz w:val="22"/>
          <w:szCs w:val="22"/>
        </w:rPr>
        <mc:AlternateContent>
          <mc:Choice Requires="wps">
            <w:drawing>
              <wp:inline distT="0" distB="0" distL="0" distR="0" wp14:anchorId="2E002E76" wp14:editId="58032BC0">
                <wp:extent cx="5516880" cy="1404620"/>
                <wp:effectExtent l="0" t="0" r="26670" b="16510"/>
                <wp:docPr id="1349902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64290B0"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2E002E76" id="_x0000_s1032"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d6FQIAACc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uqKL+IDkesO60ci63DsXPpptGjR/eSsp66tuP9xACc50x8NVeeqmM1imydjNn9LKJm7&#10;9OwuPWAESVU8cDYuNyF9jcTN3lAVtyrxfY7kFDJ1Y8J++jmx3S/tdOr5f69/A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Jfh&#10;p3oVAgAAJwQAAA4AAAAAAAAAAAAAAAAALgIAAGRycy9lMm9Eb2MueG1sUEsBAi0AFAAGAAgAAAAh&#10;AD+UvLPbAAAABQEAAA8AAAAAAAAAAAAAAAAAbwQAAGRycy9kb3ducmV2LnhtbFBLBQYAAAAABAAE&#10;APMAAAB3BQAAAAA=&#10;">
                <v:textbox style="mso-fit-shape-to-text:t">
                  <w:txbxContent>
                    <w:p w14:paraId="164290B0" w14:textId="77777777" w:rsidR="00A531F1" w:rsidRPr="00A531F1" w:rsidRDefault="00A531F1" w:rsidP="00A531F1">
                      <w:pPr>
                        <w:rPr>
                          <w:sz w:val="22"/>
                          <w:szCs w:val="22"/>
                        </w:rPr>
                      </w:pPr>
                    </w:p>
                  </w:txbxContent>
                </v:textbox>
                <w10:anchorlock/>
              </v:shape>
            </w:pict>
          </mc:Fallback>
        </mc:AlternateContent>
      </w:r>
    </w:p>
    <w:p w14:paraId="15E34E23" w14:textId="77777777" w:rsidR="00C03F4C" w:rsidRPr="0034452B" w:rsidRDefault="00C03F4C" w:rsidP="00C03F4C">
      <w:pPr>
        <w:pStyle w:val="ListParagraph"/>
        <w:ind w:left="360"/>
        <w:rPr>
          <w:rFonts w:cs="Arial"/>
          <w:sz w:val="22"/>
          <w:szCs w:val="22"/>
        </w:rPr>
      </w:pPr>
    </w:p>
    <w:p w14:paraId="4C39650A" w14:textId="5A837FAB" w:rsidR="00C03F4C" w:rsidRDefault="00C03F4C" w:rsidP="00C03F4C">
      <w:pPr>
        <w:pStyle w:val="ListParagraph"/>
        <w:numPr>
          <w:ilvl w:val="0"/>
          <w:numId w:val="11"/>
        </w:numPr>
        <w:ind w:left="360"/>
        <w:rPr>
          <w:rFonts w:cs="Arial"/>
          <w:sz w:val="22"/>
          <w:szCs w:val="22"/>
        </w:rPr>
      </w:pPr>
      <w:r w:rsidRPr="0034452B">
        <w:rPr>
          <w:rFonts w:cs="Arial"/>
          <w:sz w:val="22"/>
          <w:szCs w:val="22"/>
        </w:rPr>
        <w:t xml:space="preserve">Describe the methods for testing </w:t>
      </w:r>
      <w:r w:rsidR="000533D1">
        <w:rPr>
          <w:rFonts w:cs="Arial"/>
          <w:sz w:val="22"/>
          <w:szCs w:val="22"/>
        </w:rPr>
        <w:t>the IP’s</w:t>
      </w:r>
      <w:r w:rsidRPr="0034452B">
        <w:rPr>
          <w:rFonts w:cs="Arial"/>
          <w:sz w:val="22"/>
          <w:szCs w:val="22"/>
        </w:rPr>
        <w:t xml:space="preserve"> purity</w:t>
      </w:r>
      <w:r w:rsidR="000533D1">
        <w:rPr>
          <w:rFonts w:cs="Arial"/>
          <w:sz w:val="22"/>
          <w:szCs w:val="22"/>
        </w:rPr>
        <w:t>:</w:t>
      </w:r>
    </w:p>
    <w:p w14:paraId="50E5FFAE" w14:textId="37805A50" w:rsidR="00C03F4C" w:rsidRDefault="00A531F1" w:rsidP="00A531F1">
      <w:pPr>
        <w:ind w:left="360"/>
        <w:rPr>
          <w:rFonts w:cs="Arial"/>
          <w:sz w:val="22"/>
          <w:szCs w:val="22"/>
        </w:rPr>
      </w:pPr>
      <w:r w:rsidRPr="00A531F1">
        <w:rPr>
          <w:rFonts w:cs="Arial"/>
          <w:noProof/>
          <w:sz w:val="22"/>
          <w:szCs w:val="22"/>
        </w:rPr>
        <mc:AlternateContent>
          <mc:Choice Requires="wps">
            <w:drawing>
              <wp:inline distT="0" distB="0" distL="0" distR="0" wp14:anchorId="5215866E" wp14:editId="1ED2FBDC">
                <wp:extent cx="5516880" cy="1404620"/>
                <wp:effectExtent l="0" t="0" r="26670" b="16510"/>
                <wp:docPr id="131199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868C449"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5215866E" id="_x0000_s1033"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BF&#10;VsmMFgIAACcEAAAOAAAAAAAAAAAAAAAAAC4CAABkcnMvZTJvRG9jLnhtbFBLAQItABQABgAIAAAA&#10;IQA/lLyz2wAAAAUBAAAPAAAAAAAAAAAAAAAAAHAEAABkcnMvZG93bnJldi54bWxQSwUGAAAAAAQA&#10;BADzAAAAeAUAAAAA&#10;">
                <v:textbox style="mso-fit-shape-to-text:t">
                  <w:txbxContent>
                    <w:p w14:paraId="1868C449" w14:textId="77777777" w:rsidR="00A531F1" w:rsidRPr="00A531F1" w:rsidRDefault="00A531F1" w:rsidP="00A531F1">
                      <w:pPr>
                        <w:rPr>
                          <w:sz w:val="22"/>
                          <w:szCs w:val="22"/>
                        </w:rPr>
                      </w:pPr>
                    </w:p>
                  </w:txbxContent>
                </v:textbox>
                <w10:anchorlock/>
              </v:shape>
            </w:pict>
          </mc:Fallback>
        </mc:AlternateContent>
      </w:r>
    </w:p>
    <w:p w14:paraId="228EA841" w14:textId="77777777" w:rsidR="00C03F4C" w:rsidRPr="00796EFE" w:rsidRDefault="00C03F4C" w:rsidP="00C03F4C">
      <w:pPr>
        <w:rPr>
          <w:rFonts w:cs="Arial"/>
          <w:sz w:val="22"/>
          <w:szCs w:val="22"/>
        </w:rPr>
      </w:pPr>
    </w:p>
    <w:p w14:paraId="55D98A9F" w14:textId="01C59ED6" w:rsidR="00C03F4C" w:rsidRDefault="00C03F4C" w:rsidP="00C03F4C">
      <w:pPr>
        <w:pStyle w:val="ListParagraph"/>
        <w:numPr>
          <w:ilvl w:val="0"/>
          <w:numId w:val="11"/>
        </w:numPr>
        <w:ind w:left="360"/>
        <w:rPr>
          <w:rFonts w:cs="Arial"/>
          <w:sz w:val="22"/>
          <w:szCs w:val="22"/>
        </w:rPr>
      </w:pPr>
      <w:r w:rsidRPr="0034452B">
        <w:rPr>
          <w:rFonts w:cs="Arial"/>
          <w:sz w:val="22"/>
          <w:szCs w:val="22"/>
          <w:u w:val="single"/>
        </w:rPr>
        <w:t>Describe modifications</w:t>
      </w:r>
      <w:r w:rsidRPr="0034452B">
        <w:rPr>
          <w:rFonts w:cs="Arial"/>
          <w:sz w:val="22"/>
          <w:szCs w:val="22"/>
        </w:rPr>
        <w:t xml:space="preserve"> </w:t>
      </w:r>
      <w:r w:rsidR="00433D42">
        <w:rPr>
          <w:rFonts w:cs="Arial"/>
          <w:sz w:val="22"/>
          <w:szCs w:val="22"/>
        </w:rPr>
        <w:t xml:space="preserve">for viral </w:t>
      </w:r>
      <w:proofErr w:type="gramStart"/>
      <w:r w:rsidR="00433D42">
        <w:rPr>
          <w:rFonts w:cs="Arial"/>
          <w:sz w:val="22"/>
          <w:szCs w:val="22"/>
        </w:rPr>
        <w:t>vector</w:t>
      </w:r>
      <w:proofErr w:type="gramEnd"/>
      <w:r w:rsidR="00433D42">
        <w:rPr>
          <w:rFonts w:cs="Arial"/>
          <w:sz w:val="22"/>
          <w:szCs w:val="22"/>
        </w:rPr>
        <w:t xml:space="preserve"> used to modify cells if app</w:t>
      </w:r>
      <w:r w:rsidR="00433D42" w:rsidRPr="008F16C5">
        <w:rPr>
          <w:rFonts w:cs="Arial"/>
          <w:sz w:val="22"/>
          <w:szCs w:val="22"/>
        </w:rPr>
        <w:t xml:space="preserve">licable. </w:t>
      </w:r>
      <w:r w:rsidRPr="008F16C5">
        <w:rPr>
          <w:rFonts w:cs="Arial"/>
          <w:sz w:val="22"/>
          <w:szCs w:val="22"/>
        </w:rPr>
        <w:t>(</w:t>
      </w:r>
      <w:r w:rsidRPr="000875A6">
        <w:rPr>
          <w:rFonts w:cs="Arial"/>
          <w:sz w:val="22"/>
          <w:szCs w:val="22"/>
        </w:rPr>
        <w:t>e.g., deletions to attenuate or self-inactivate, encapsulation in any synthetic complex, changes to tropisms, etc</w:t>
      </w:r>
      <w:r w:rsidRPr="008F16C5">
        <w:rPr>
          <w:rFonts w:cs="Arial"/>
          <w:sz w:val="22"/>
          <w:szCs w:val="22"/>
        </w:rPr>
        <w:t>.)</w:t>
      </w:r>
      <w:r w:rsidR="008F16C5">
        <w:rPr>
          <w:rFonts w:cs="Arial"/>
          <w:sz w:val="22"/>
          <w:szCs w:val="22"/>
        </w:rPr>
        <w:t>:</w:t>
      </w:r>
    </w:p>
    <w:p w14:paraId="40D0155E" w14:textId="7E0A1C3B" w:rsidR="00A531F1" w:rsidRDefault="00A531F1" w:rsidP="00A531F1">
      <w:pPr>
        <w:pStyle w:val="ListParagraph"/>
        <w:ind w:left="360"/>
        <w:rPr>
          <w:rFonts w:cs="Arial"/>
          <w:sz w:val="22"/>
          <w:szCs w:val="22"/>
        </w:rPr>
      </w:pPr>
      <w:r w:rsidRPr="00A531F1">
        <w:rPr>
          <w:rFonts w:cs="Arial"/>
          <w:noProof/>
          <w:sz w:val="22"/>
          <w:szCs w:val="22"/>
        </w:rPr>
        <mc:AlternateContent>
          <mc:Choice Requires="wps">
            <w:drawing>
              <wp:inline distT="0" distB="0" distL="0" distR="0" wp14:anchorId="64EA11A5" wp14:editId="02B3DDDB">
                <wp:extent cx="5516880" cy="1404620"/>
                <wp:effectExtent l="0" t="0" r="26670" b="16510"/>
                <wp:docPr id="14261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09D08E72"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64EA11A5" id="_x0000_s1034"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8FAIAACc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">
                <v:textbox style="mso-fit-shape-to-text:t">
                  <w:txbxContent>
                    <w:p w14:paraId="09D08E72" w14:textId="77777777" w:rsidR="00A531F1" w:rsidRPr="00A531F1" w:rsidRDefault="00A531F1" w:rsidP="00A531F1">
                      <w:pPr>
                        <w:rPr>
                          <w:sz w:val="22"/>
                          <w:szCs w:val="22"/>
                        </w:rPr>
                      </w:pPr>
                    </w:p>
                  </w:txbxContent>
                </v:textbox>
                <w10:anchorlock/>
              </v:shape>
            </w:pict>
          </mc:Fallback>
        </mc:AlternateContent>
      </w:r>
    </w:p>
    <w:p w14:paraId="15A7DAC5" w14:textId="77777777" w:rsidR="00C03F4C" w:rsidRDefault="00C03F4C" w:rsidP="00C03F4C">
      <w:pPr>
        <w:pStyle w:val="ListParagraph"/>
        <w:ind w:left="360"/>
        <w:rPr>
          <w:rFonts w:cs="Arial"/>
          <w:sz w:val="22"/>
          <w:szCs w:val="22"/>
        </w:rPr>
      </w:pPr>
    </w:p>
    <w:p w14:paraId="63806559" w14:textId="0B0ADCBE" w:rsidR="00C03F4C" w:rsidRPr="00796EFE" w:rsidRDefault="00C03F4C" w:rsidP="00C03F4C">
      <w:pPr>
        <w:pStyle w:val="ListParagraph"/>
        <w:numPr>
          <w:ilvl w:val="0"/>
          <w:numId w:val="11"/>
        </w:numPr>
        <w:ind w:left="360"/>
        <w:rPr>
          <w:rFonts w:cs="Arial"/>
          <w:sz w:val="22"/>
          <w:szCs w:val="22"/>
        </w:rPr>
      </w:pPr>
      <w:r>
        <w:rPr>
          <w:rFonts w:cs="Arial"/>
          <w:iCs/>
          <w:sz w:val="22"/>
          <w:szCs w:val="22"/>
        </w:rPr>
        <w:t>For genetically modified cells (</w:t>
      </w:r>
      <w:r w:rsidR="008F16C5">
        <w:rPr>
          <w:rFonts w:cs="Arial"/>
          <w:iCs/>
          <w:sz w:val="22"/>
          <w:szCs w:val="22"/>
        </w:rPr>
        <w:t>e.g</w:t>
      </w:r>
      <w:r>
        <w:rPr>
          <w:rFonts w:cs="Arial"/>
          <w:iCs/>
          <w:sz w:val="22"/>
          <w:szCs w:val="22"/>
        </w:rPr>
        <w:t>., CAR-T, autologous NK cells, etc.</w:t>
      </w:r>
      <w:r w:rsidR="00620D34">
        <w:rPr>
          <w:rFonts w:cs="Arial"/>
          <w:iCs/>
          <w:sz w:val="22"/>
          <w:szCs w:val="22"/>
        </w:rPr>
        <w:t>):</w:t>
      </w:r>
      <w:r>
        <w:rPr>
          <w:rFonts w:cs="Arial"/>
          <w:iCs/>
          <w:sz w:val="22"/>
          <w:szCs w:val="22"/>
        </w:rPr>
        <w:t xml:space="preserve"> </w:t>
      </w:r>
    </w:p>
    <w:p w14:paraId="4FBCE07F" w14:textId="0D7D533C" w:rsidR="00C03F4C" w:rsidRDefault="008F16C5" w:rsidP="00C03F4C">
      <w:pPr>
        <w:pStyle w:val="ListParagraph"/>
        <w:numPr>
          <w:ilvl w:val="1"/>
          <w:numId w:val="11"/>
        </w:numPr>
        <w:rPr>
          <w:rFonts w:cs="Arial"/>
          <w:sz w:val="22"/>
          <w:szCs w:val="22"/>
        </w:rPr>
      </w:pPr>
      <w:r>
        <w:rPr>
          <w:rFonts w:cs="Arial"/>
          <w:sz w:val="22"/>
          <w:szCs w:val="22"/>
        </w:rPr>
        <w:t>Describe</w:t>
      </w:r>
      <w:r w:rsidR="003D3877" w:rsidRPr="009E766F">
        <w:rPr>
          <w:rFonts w:cs="Arial"/>
          <w:iCs/>
          <w:sz w:val="22"/>
          <w:szCs w:val="22"/>
        </w:rPr>
        <w:t xml:space="preserve"> the intended</w:t>
      </w:r>
      <w:r w:rsidR="003D3877" w:rsidRPr="009E766F">
        <w:rPr>
          <w:rFonts w:cs="Arial"/>
          <w:i/>
          <w:iCs/>
          <w:sz w:val="22"/>
          <w:szCs w:val="22"/>
        </w:rPr>
        <w:t xml:space="preserve"> </w:t>
      </w:r>
      <w:r w:rsidR="003D3877" w:rsidRPr="009E766F">
        <w:rPr>
          <w:rFonts w:cs="Arial"/>
          <w:sz w:val="22"/>
          <w:szCs w:val="22"/>
          <w:u w:val="single"/>
        </w:rPr>
        <w:t xml:space="preserve">target cells </w:t>
      </w:r>
      <w:r w:rsidR="003D3877" w:rsidRPr="00620D34">
        <w:rPr>
          <w:rFonts w:cs="Arial"/>
          <w:sz w:val="22"/>
          <w:szCs w:val="22"/>
        </w:rPr>
        <w:t xml:space="preserve">and </w:t>
      </w:r>
      <w:r w:rsidR="00620D34">
        <w:rPr>
          <w:rFonts w:cs="Arial"/>
          <w:sz w:val="22"/>
          <w:szCs w:val="22"/>
        </w:rPr>
        <w:t xml:space="preserve">the </w:t>
      </w:r>
      <w:r w:rsidR="001444C5">
        <w:rPr>
          <w:rFonts w:cs="Arial"/>
          <w:sz w:val="22"/>
          <w:szCs w:val="22"/>
        </w:rPr>
        <w:t xml:space="preserve">physical </w:t>
      </w:r>
      <w:r w:rsidR="00620D34">
        <w:rPr>
          <w:rFonts w:cs="Arial"/>
          <w:sz w:val="22"/>
          <w:szCs w:val="22"/>
        </w:rPr>
        <w:t xml:space="preserve">location </w:t>
      </w:r>
      <w:r>
        <w:rPr>
          <w:rFonts w:cs="Arial"/>
          <w:sz w:val="22"/>
          <w:szCs w:val="22"/>
        </w:rPr>
        <w:t>w</w:t>
      </w:r>
      <w:r w:rsidR="00C03F4C" w:rsidRPr="00796EFE">
        <w:rPr>
          <w:rFonts w:cs="Arial"/>
          <w:sz w:val="22"/>
          <w:szCs w:val="22"/>
        </w:rPr>
        <w:t xml:space="preserve">here the </w:t>
      </w:r>
      <w:r w:rsidR="00433D42">
        <w:rPr>
          <w:rFonts w:cs="Arial"/>
          <w:sz w:val="22"/>
          <w:szCs w:val="22"/>
        </w:rPr>
        <w:t xml:space="preserve">cell </w:t>
      </w:r>
      <w:r w:rsidR="00C03F4C" w:rsidRPr="00796EFE">
        <w:rPr>
          <w:rFonts w:cs="Arial"/>
          <w:sz w:val="22"/>
          <w:szCs w:val="22"/>
        </w:rPr>
        <w:t xml:space="preserve">modification (transfection/transduction) </w:t>
      </w:r>
      <w:r>
        <w:rPr>
          <w:rFonts w:cs="Arial"/>
          <w:sz w:val="22"/>
          <w:szCs w:val="22"/>
        </w:rPr>
        <w:t xml:space="preserve">will </w:t>
      </w:r>
      <w:r w:rsidR="00C03F4C" w:rsidRPr="00796EFE">
        <w:rPr>
          <w:rFonts w:cs="Arial"/>
          <w:sz w:val="22"/>
          <w:szCs w:val="22"/>
        </w:rPr>
        <w:t>be do</w:t>
      </w:r>
      <w:r w:rsidR="00C03F4C" w:rsidRPr="008F16C5">
        <w:rPr>
          <w:rFonts w:cs="Arial"/>
          <w:sz w:val="22"/>
          <w:szCs w:val="22"/>
        </w:rPr>
        <w:t>ne (</w:t>
      </w:r>
      <w:r>
        <w:rPr>
          <w:rFonts w:cs="Arial"/>
          <w:sz w:val="22"/>
          <w:szCs w:val="22"/>
        </w:rPr>
        <w:t>e.g.</w:t>
      </w:r>
      <w:r w:rsidR="00C03F4C" w:rsidRPr="000875A6">
        <w:rPr>
          <w:rFonts w:cs="Arial"/>
          <w:sz w:val="22"/>
          <w:szCs w:val="22"/>
        </w:rPr>
        <w:t>, Sponsor’s facility, Gates Manufacturing Facility, etc.</w:t>
      </w:r>
      <w:r w:rsidR="00C03F4C" w:rsidRPr="008F16C5">
        <w:rPr>
          <w:rFonts w:cs="Arial"/>
          <w:sz w:val="22"/>
          <w:szCs w:val="22"/>
        </w:rPr>
        <w:t xml:space="preserve">) </w:t>
      </w:r>
    </w:p>
    <w:p w14:paraId="384E72FD" w14:textId="34ACA0A5" w:rsidR="00433D42" w:rsidRPr="00433D42" w:rsidRDefault="00433D42" w:rsidP="00433D42">
      <w:pPr>
        <w:ind w:firstLine="720"/>
        <w:rPr>
          <w:rFonts w:cs="Arial"/>
          <w:sz w:val="22"/>
          <w:szCs w:val="22"/>
        </w:rPr>
      </w:pPr>
      <w:r w:rsidRPr="00A531F1">
        <w:rPr>
          <w:noProof/>
        </w:rPr>
        <mc:AlternateContent>
          <mc:Choice Requires="wps">
            <w:drawing>
              <wp:inline distT="0" distB="0" distL="0" distR="0" wp14:anchorId="5D9BAF49" wp14:editId="38A05917">
                <wp:extent cx="5516880" cy="1404620"/>
                <wp:effectExtent l="0" t="0" r="26670" b="16510"/>
                <wp:docPr id="2018739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349E36E4" w14:textId="77777777" w:rsidR="00433D42" w:rsidRPr="00A531F1" w:rsidRDefault="00433D42" w:rsidP="00433D42">
                            <w:pPr>
                              <w:rPr>
                                <w:sz w:val="22"/>
                                <w:szCs w:val="22"/>
                              </w:rPr>
                            </w:pPr>
                          </w:p>
                        </w:txbxContent>
                      </wps:txbx>
                      <wps:bodyPr rot="0" vert="horz" wrap="square" lIns="91440" tIns="45720" rIns="91440" bIns="45720" anchor="t" anchorCtr="0">
                        <a:spAutoFit/>
                      </wps:bodyPr>
                    </wps:wsp>
                  </a:graphicData>
                </a:graphic>
              </wp:inline>
            </w:drawing>
          </mc:Choice>
          <mc:Fallback>
            <w:pict>
              <v:shape w14:anchorId="5D9BAF49" id="_x0000_s1035"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KFQIAACc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pkPhA5LqD+pHIIoydSz+NFi3gT8566tqK+x8HgYoz89FSda6K2Sy2eTJm87eEkuGl&#10;Z3fpEVaSVMUDZ+NyE9LXSNzcDVVxqxPf50hOIVM3JuynnxPb/dJOp57/9/oXAA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P5L&#10;jAoVAgAAJwQAAA4AAAAAAAAAAAAAAAAALgIAAGRycy9lMm9Eb2MueG1sUEsBAi0AFAAGAAgAAAAh&#10;AD+UvLPbAAAABQEAAA8AAAAAAAAAAAAAAAAAbwQAAGRycy9kb3ducmV2LnhtbFBLBQYAAAAABAAE&#10;APMAAAB3BQAAAAA=&#10;">
                <v:textbox style="mso-fit-shape-to-text:t">
                  <w:txbxContent>
                    <w:p w14:paraId="349E36E4" w14:textId="77777777" w:rsidR="00433D42" w:rsidRPr="00A531F1" w:rsidRDefault="00433D42" w:rsidP="00433D42">
                      <w:pPr>
                        <w:rPr>
                          <w:sz w:val="22"/>
                          <w:szCs w:val="22"/>
                        </w:rPr>
                      </w:pPr>
                    </w:p>
                  </w:txbxContent>
                </v:textbox>
                <w10:anchorlock/>
              </v:shape>
            </w:pict>
          </mc:Fallback>
        </mc:AlternateContent>
      </w:r>
    </w:p>
    <w:p w14:paraId="1BFD47D3" w14:textId="7B5CAEF0" w:rsidR="00C03F4C" w:rsidRDefault="00C03F4C" w:rsidP="00C03F4C">
      <w:pPr>
        <w:pStyle w:val="ListParagraph"/>
        <w:numPr>
          <w:ilvl w:val="1"/>
          <w:numId w:val="11"/>
        </w:numPr>
        <w:rPr>
          <w:rFonts w:cs="Arial"/>
          <w:sz w:val="22"/>
          <w:szCs w:val="22"/>
        </w:rPr>
      </w:pPr>
      <w:r>
        <w:rPr>
          <w:rFonts w:cs="Arial"/>
          <w:sz w:val="22"/>
          <w:szCs w:val="22"/>
        </w:rPr>
        <w:t>Submit documentation of GMP certification</w:t>
      </w:r>
      <w:r w:rsidR="003D3877">
        <w:rPr>
          <w:rFonts w:cs="Arial"/>
          <w:sz w:val="22"/>
          <w:szCs w:val="22"/>
        </w:rPr>
        <w:t xml:space="preserve"> (if available)</w:t>
      </w:r>
      <w:r w:rsidR="002665F8">
        <w:rPr>
          <w:rFonts w:cs="Arial"/>
          <w:sz w:val="22"/>
          <w:szCs w:val="22"/>
        </w:rPr>
        <w:t>:</w:t>
      </w:r>
    </w:p>
    <w:p w14:paraId="3691269E" w14:textId="1CDD4497" w:rsidR="00A531F1" w:rsidRPr="00A531F1" w:rsidRDefault="00A531F1" w:rsidP="00433D42">
      <w:pPr>
        <w:ind w:left="360" w:firstLine="360"/>
        <w:rPr>
          <w:rFonts w:cs="Arial"/>
          <w:sz w:val="22"/>
          <w:szCs w:val="22"/>
        </w:rPr>
      </w:pPr>
      <w:r w:rsidRPr="00A531F1">
        <w:rPr>
          <w:rFonts w:cs="Arial"/>
          <w:noProof/>
          <w:sz w:val="22"/>
          <w:szCs w:val="22"/>
        </w:rPr>
        <mc:AlternateContent>
          <mc:Choice Requires="wps">
            <w:drawing>
              <wp:inline distT="0" distB="0" distL="0" distR="0" wp14:anchorId="6F9D06FB" wp14:editId="7621B8E0">
                <wp:extent cx="5516880" cy="1404620"/>
                <wp:effectExtent l="0" t="0" r="26670" b="16510"/>
                <wp:docPr id="2129250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C3D514C"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6F9D06FB" id="_x0000_s1036"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95FA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">
                <v:textbox style="mso-fit-shape-to-text:t">
                  <w:txbxContent>
                    <w:p w14:paraId="4C3D514C" w14:textId="77777777" w:rsidR="00A531F1" w:rsidRPr="00A531F1" w:rsidRDefault="00A531F1" w:rsidP="00A531F1">
                      <w:pPr>
                        <w:rPr>
                          <w:sz w:val="22"/>
                          <w:szCs w:val="22"/>
                        </w:rPr>
                      </w:pPr>
                    </w:p>
                  </w:txbxContent>
                </v:textbox>
                <w10:anchorlock/>
              </v:shape>
            </w:pict>
          </mc:Fallback>
        </mc:AlternateContent>
      </w:r>
    </w:p>
    <w:p w14:paraId="5EB91B67" w14:textId="77777777" w:rsidR="00C03F4C" w:rsidRDefault="00C03F4C" w:rsidP="00C03F4C">
      <w:pPr>
        <w:pStyle w:val="ListParagraph"/>
        <w:ind w:left="1440"/>
        <w:rPr>
          <w:rFonts w:cs="Arial"/>
          <w:sz w:val="22"/>
          <w:szCs w:val="22"/>
        </w:rPr>
      </w:pPr>
    </w:p>
    <w:p w14:paraId="7E5D2FA2" w14:textId="11468AD7" w:rsidR="00C03F4C" w:rsidRDefault="00C03F4C" w:rsidP="00C03F4C">
      <w:pPr>
        <w:pStyle w:val="ListParagraph"/>
        <w:numPr>
          <w:ilvl w:val="0"/>
          <w:numId w:val="11"/>
        </w:numPr>
        <w:ind w:left="360"/>
        <w:rPr>
          <w:rFonts w:cs="Arial"/>
          <w:sz w:val="22"/>
          <w:szCs w:val="22"/>
        </w:rPr>
      </w:pPr>
      <w:r>
        <w:rPr>
          <w:rFonts w:cs="Arial"/>
          <w:sz w:val="22"/>
          <w:szCs w:val="22"/>
        </w:rPr>
        <w:lastRenderedPageBreak/>
        <w:t xml:space="preserve">Describe </w:t>
      </w:r>
      <w:r w:rsidRPr="000D36EA">
        <w:rPr>
          <w:rFonts w:cs="Arial"/>
          <w:sz w:val="22"/>
          <w:szCs w:val="22"/>
        </w:rPr>
        <w:t xml:space="preserve">the </w:t>
      </w:r>
      <w:r w:rsidRPr="000D36EA">
        <w:rPr>
          <w:rFonts w:cs="Arial"/>
          <w:sz w:val="22"/>
          <w:szCs w:val="22"/>
          <w:u w:val="single"/>
        </w:rPr>
        <w:t xml:space="preserve">genetic content </w:t>
      </w:r>
      <w:r w:rsidRPr="000D36EA">
        <w:rPr>
          <w:rFonts w:cs="Arial"/>
          <w:sz w:val="22"/>
          <w:szCs w:val="22"/>
        </w:rPr>
        <w:t>of the transgene or nucleic acid delivered</w:t>
      </w:r>
      <w:r w:rsidR="002665F8">
        <w:rPr>
          <w:rFonts w:cs="Arial"/>
          <w:sz w:val="22"/>
          <w:szCs w:val="22"/>
        </w:rPr>
        <w:t>, including:</w:t>
      </w:r>
    </w:p>
    <w:p w14:paraId="57F9454C" w14:textId="3EDD2756" w:rsidR="00C03F4C" w:rsidRDefault="002665F8" w:rsidP="00C03F4C">
      <w:pPr>
        <w:pStyle w:val="ListParagraph"/>
        <w:numPr>
          <w:ilvl w:val="1"/>
          <w:numId w:val="11"/>
        </w:numPr>
        <w:rPr>
          <w:rFonts w:cs="Arial"/>
          <w:sz w:val="22"/>
          <w:szCs w:val="22"/>
        </w:rPr>
      </w:pPr>
      <w:r>
        <w:rPr>
          <w:rFonts w:cs="Arial"/>
          <w:sz w:val="22"/>
          <w:szCs w:val="22"/>
        </w:rPr>
        <w:t>T</w:t>
      </w:r>
      <w:r w:rsidR="00C03F4C" w:rsidRPr="0034452B">
        <w:rPr>
          <w:rFonts w:cs="Arial"/>
          <w:sz w:val="22"/>
          <w:szCs w:val="22"/>
        </w:rPr>
        <w:t xml:space="preserve">he </w:t>
      </w:r>
      <w:r w:rsidR="00C03F4C" w:rsidRPr="0034452B">
        <w:rPr>
          <w:rFonts w:cs="Arial"/>
          <w:sz w:val="22"/>
          <w:szCs w:val="22"/>
          <w:u w:val="single"/>
        </w:rPr>
        <w:t xml:space="preserve">species source </w:t>
      </w:r>
      <w:r w:rsidR="00C03F4C" w:rsidRPr="0034452B">
        <w:rPr>
          <w:rFonts w:cs="Arial"/>
          <w:sz w:val="22"/>
          <w:szCs w:val="22"/>
        </w:rPr>
        <w:t>of the sequence</w:t>
      </w:r>
    </w:p>
    <w:p w14:paraId="10E460BC" w14:textId="453AEB14" w:rsidR="00C03F4C" w:rsidRDefault="00C03F4C" w:rsidP="00C03F4C">
      <w:pPr>
        <w:pStyle w:val="ListParagraph"/>
        <w:numPr>
          <w:ilvl w:val="1"/>
          <w:numId w:val="11"/>
        </w:numPr>
        <w:rPr>
          <w:rFonts w:cs="Arial"/>
          <w:sz w:val="22"/>
          <w:szCs w:val="22"/>
        </w:rPr>
      </w:pPr>
      <w:r w:rsidRPr="00796EFE">
        <w:rPr>
          <w:rFonts w:cs="Arial"/>
          <w:sz w:val="22"/>
          <w:szCs w:val="22"/>
        </w:rPr>
        <w:t xml:space="preserve">Whether any </w:t>
      </w:r>
      <w:r w:rsidRPr="00796EFE">
        <w:rPr>
          <w:rFonts w:cs="Arial"/>
          <w:sz w:val="22"/>
          <w:szCs w:val="22"/>
          <w:u w:val="single"/>
        </w:rPr>
        <w:t>modifications</w:t>
      </w:r>
      <w:r w:rsidRPr="00796EFE">
        <w:rPr>
          <w:rFonts w:cs="Arial"/>
          <w:sz w:val="22"/>
          <w:szCs w:val="22"/>
        </w:rPr>
        <w:t xml:space="preserve"> have been ma</w:t>
      </w:r>
      <w:r w:rsidRPr="002665F8">
        <w:rPr>
          <w:rFonts w:cs="Arial"/>
          <w:sz w:val="22"/>
          <w:szCs w:val="22"/>
        </w:rPr>
        <w:t>de (</w:t>
      </w:r>
      <w:r w:rsidRPr="000875A6">
        <w:rPr>
          <w:rFonts w:cs="Arial"/>
          <w:sz w:val="22"/>
          <w:szCs w:val="22"/>
        </w:rPr>
        <w:t xml:space="preserve">e.g., </w:t>
      </w:r>
      <w:r w:rsidRPr="002665F8">
        <w:rPr>
          <w:rFonts w:cs="Arial"/>
          <w:sz w:val="22"/>
          <w:szCs w:val="22"/>
        </w:rPr>
        <w:t>m</w:t>
      </w:r>
      <w:r w:rsidRPr="00796EFE">
        <w:rPr>
          <w:rFonts w:cs="Arial"/>
          <w:sz w:val="22"/>
          <w:szCs w:val="22"/>
        </w:rPr>
        <w:t>utations, deletions, and truncations)</w:t>
      </w:r>
    </w:p>
    <w:p w14:paraId="245FC3E5" w14:textId="7EDFB41E" w:rsidR="00C03F4C" w:rsidRDefault="002665F8" w:rsidP="00C03F4C">
      <w:pPr>
        <w:pStyle w:val="ListParagraph"/>
        <w:numPr>
          <w:ilvl w:val="1"/>
          <w:numId w:val="11"/>
        </w:numPr>
        <w:rPr>
          <w:rFonts w:cs="Arial"/>
          <w:sz w:val="22"/>
          <w:szCs w:val="22"/>
        </w:rPr>
      </w:pPr>
      <w:r>
        <w:rPr>
          <w:rFonts w:cs="Arial"/>
          <w:sz w:val="22"/>
          <w:szCs w:val="22"/>
        </w:rPr>
        <w:t>T</w:t>
      </w:r>
      <w:r w:rsidR="00C03F4C" w:rsidRPr="00796EFE">
        <w:rPr>
          <w:rFonts w:cs="Arial"/>
          <w:sz w:val="22"/>
          <w:szCs w:val="22"/>
        </w:rPr>
        <w:t xml:space="preserve">he </w:t>
      </w:r>
      <w:r w:rsidR="00C03F4C" w:rsidRPr="00796EFE">
        <w:rPr>
          <w:rFonts w:cs="Arial"/>
          <w:sz w:val="22"/>
          <w:szCs w:val="22"/>
          <w:u w:val="single"/>
        </w:rPr>
        <w:t>regulatory elements</w:t>
      </w:r>
      <w:r w:rsidR="00C03F4C" w:rsidRPr="00796EFE">
        <w:rPr>
          <w:rFonts w:cs="Arial"/>
          <w:sz w:val="22"/>
          <w:szCs w:val="22"/>
        </w:rPr>
        <w:t xml:space="preserve"> contained in the construct</w:t>
      </w:r>
      <w:r>
        <w:rPr>
          <w:rFonts w:cs="Arial"/>
          <w:sz w:val="22"/>
          <w:szCs w:val="22"/>
        </w:rPr>
        <w:t xml:space="preserve"> </w:t>
      </w:r>
      <w:r w:rsidR="00C03F4C" w:rsidRPr="00796EFE">
        <w:rPr>
          <w:rFonts w:cs="Arial"/>
          <w:sz w:val="22"/>
          <w:szCs w:val="22"/>
        </w:rPr>
        <w:t>if applicable</w:t>
      </w:r>
    </w:p>
    <w:p w14:paraId="08EAF97E" w14:textId="670DEFFD" w:rsidR="00C03F4C" w:rsidRDefault="002665F8" w:rsidP="00C03F4C">
      <w:pPr>
        <w:pStyle w:val="ListParagraph"/>
        <w:numPr>
          <w:ilvl w:val="1"/>
          <w:numId w:val="11"/>
        </w:numPr>
        <w:rPr>
          <w:rFonts w:cs="Arial"/>
          <w:sz w:val="22"/>
          <w:szCs w:val="22"/>
        </w:rPr>
      </w:pPr>
      <w:r>
        <w:rPr>
          <w:rFonts w:cs="Arial"/>
          <w:sz w:val="22"/>
          <w:szCs w:val="22"/>
        </w:rPr>
        <w:t>A</w:t>
      </w:r>
      <w:r w:rsidR="00C03F4C" w:rsidRPr="00796EFE">
        <w:rPr>
          <w:rFonts w:cs="Arial"/>
          <w:sz w:val="22"/>
          <w:szCs w:val="22"/>
        </w:rPr>
        <w:t xml:space="preserve">ny </w:t>
      </w:r>
      <w:r w:rsidR="00C03F4C" w:rsidRPr="00796EFE">
        <w:rPr>
          <w:rFonts w:cs="Arial"/>
          <w:sz w:val="22"/>
          <w:szCs w:val="22"/>
          <w:u w:val="single"/>
        </w:rPr>
        <w:t xml:space="preserve">other material </w:t>
      </w:r>
      <w:r w:rsidR="00C03F4C" w:rsidRPr="00796EFE">
        <w:rPr>
          <w:rFonts w:cs="Arial"/>
          <w:sz w:val="22"/>
          <w:szCs w:val="22"/>
        </w:rPr>
        <w:t>to be used in preparation of the agent (</w:t>
      </w:r>
      <w:r>
        <w:rPr>
          <w:rFonts w:cs="Arial"/>
          <w:sz w:val="22"/>
          <w:szCs w:val="22"/>
        </w:rPr>
        <w:t xml:space="preserve">e.g., </w:t>
      </w:r>
      <w:r w:rsidR="00C03F4C" w:rsidRPr="00796EFE">
        <w:rPr>
          <w:rFonts w:cs="Arial"/>
          <w:sz w:val="22"/>
          <w:szCs w:val="22"/>
        </w:rPr>
        <w:t xml:space="preserve">vector, transgene, nucleic acid) that will be </w:t>
      </w:r>
      <w:r w:rsidR="00C03F4C" w:rsidRPr="00796EFE">
        <w:rPr>
          <w:rFonts w:cs="Arial"/>
          <w:sz w:val="22"/>
          <w:szCs w:val="22"/>
          <w:u w:val="single"/>
        </w:rPr>
        <w:t>administered</w:t>
      </w:r>
      <w:r w:rsidR="00C03F4C" w:rsidRPr="00796EFE">
        <w:rPr>
          <w:rFonts w:cs="Arial"/>
          <w:sz w:val="22"/>
          <w:szCs w:val="22"/>
        </w:rPr>
        <w:t xml:space="preserve"> to the </w:t>
      </w:r>
      <w:proofErr w:type="gramStart"/>
      <w:r w:rsidR="00C03F4C" w:rsidRPr="00796EFE">
        <w:rPr>
          <w:rFonts w:cs="Arial"/>
          <w:sz w:val="22"/>
          <w:szCs w:val="22"/>
        </w:rPr>
        <w:t>human research subject</w:t>
      </w:r>
      <w:proofErr w:type="gramEnd"/>
      <w:r w:rsidR="00C03F4C" w:rsidRPr="00796EFE">
        <w:rPr>
          <w:rFonts w:cs="Arial"/>
          <w:sz w:val="22"/>
          <w:szCs w:val="22"/>
        </w:rPr>
        <w:t xml:space="preserve"> </w:t>
      </w:r>
      <w:r w:rsidR="00C03F4C" w:rsidRPr="002665F8">
        <w:rPr>
          <w:rFonts w:cs="Arial"/>
          <w:sz w:val="22"/>
          <w:szCs w:val="22"/>
        </w:rPr>
        <w:t>(</w:t>
      </w:r>
      <w:r w:rsidR="00C03F4C" w:rsidRPr="000875A6">
        <w:rPr>
          <w:rFonts w:cs="Arial"/>
          <w:sz w:val="22"/>
          <w:szCs w:val="22"/>
        </w:rPr>
        <w:t xml:space="preserve">e.g., </w:t>
      </w:r>
      <w:r w:rsidR="00C03F4C" w:rsidRPr="002665F8">
        <w:rPr>
          <w:rFonts w:cs="Arial"/>
          <w:sz w:val="22"/>
          <w:szCs w:val="22"/>
        </w:rPr>
        <w:t>he</w:t>
      </w:r>
      <w:r w:rsidR="00C03F4C" w:rsidRPr="00796EFE">
        <w:rPr>
          <w:rFonts w:cs="Arial"/>
          <w:sz w:val="22"/>
          <w:szCs w:val="22"/>
        </w:rPr>
        <w:t>lper virus, packaging cell line, carrier particles)</w:t>
      </w:r>
    </w:p>
    <w:p w14:paraId="39720D52" w14:textId="30825183" w:rsidR="00C03F4C" w:rsidRDefault="00A531F1" w:rsidP="00433D42">
      <w:pPr>
        <w:ind w:firstLine="720"/>
        <w:rPr>
          <w:rFonts w:cs="Arial"/>
          <w:sz w:val="22"/>
          <w:szCs w:val="22"/>
        </w:rPr>
      </w:pPr>
      <w:r w:rsidRPr="00A531F1">
        <w:rPr>
          <w:rFonts w:cs="Arial"/>
          <w:noProof/>
          <w:sz w:val="22"/>
          <w:szCs w:val="22"/>
        </w:rPr>
        <mc:AlternateContent>
          <mc:Choice Requires="wps">
            <w:drawing>
              <wp:inline distT="0" distB="0" distL="0" distR="0" wp14:anchorId="127DCF55" wp14:editId="7F87A0F4">
                <wp:extent cx="5516880" cy="1404620"/>
                <wp:effectExtent l="0" t="0" r="26670" b="16510"/>
                <wp:docPr id="904262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0177323F"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127DCF55" id="_x0000_s1037"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GPFA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">
                <v:textbox style="mso-fit-shape-to-text:t">
                  <w:txbxContent>
                    <w:p w14:paraId="0177323F" w14:textId="77777777" w:rsidR="00A531F1" w:rsidRPr="00A531F1" w:rsidRDefault="00A531F1" w:rsidP="00A531F1">
                      <w:pPr>
                        <w:rPr>
                          <w:sz w:val="22"/>
                          <w:szCs w:val="22"/>
                        </w:rPr>
                      </w:pPr>
                    </w:p>
                  </w:txbxContent>
                </v:textbox>
                <w10:anchorlock/>
              </v:shape>
            </w:pict>
          </mc:Fallback>
        </mc:AlternateContent>
      </w:r>
    </w:p>
    <w:p w14:paraId="71CECD6A" w14:textId="77777777" w:rsidR="00433D42" w:rsidRPr="00A531F1" w:rsidRDefault="00433D42" w:rsidP="00433D42">
      <w:pPr>
        <w:ind w:firstLine="720"/>
        <w:rPr>
          <w:rFonts w:cs="Arial"/>
          <w:sz w:val="22"/>
          <w:szCs w:val="22"/>
        </w:rPr>
      </w:pPr>
    </w:p>
    <w:p w14:paraId="6775E59E" w14:textId="05C48DB2" w:rsidR="00C03F4C" w:rsidRDefault="00C03F4C" w:rsidP="00C03F4C">
      <w:pPr>
        <w:pStyle w:val="ListParagraph"/>
        <w:numPr>
          <w:ilvl w:val="0"/>
          <w:numId w:val="11"/>
        </w:numPr>
        <w:rPr>
          <w:rFonts w:cs="Arial"/>
          <w:sz w:val="22"/>
          <w:szCs w:val="22"/>
        </w:rPr>
      </w:pPr>
      <w:r w:rsidRPr="00796EFE">
        <w:rPr>
          <w:rFonts w:cs="Arial"/>
          <w:sz w:val="22"/>
          <w:szCs w:val="22"/>
        </w:rPr>
        <w:t xml:space="preserve">Include </w:t>
      </w:r>
      <w:r w:rsidRPr="00796EFE">
        <w:rPr>
          <w:rFonts w:cs="Arial"/>
          <w:sz w:val="22"/>
          <w:szCs w:val="22"/>
          <w:u w:val="single"/>
        </w:rPr>
        <w:t>references</w:t>
      </w:r>
      <w:r w:rsidRPr="00796EFE">
        <w:rPr>
          <w:rFonts w:cs="Arial"/>
          <w:sz w:val="22"/>
          <w:szCs w:val="22"/>
        </w:rPr>
        <w:t xml:space="preserve"> to any previous clinical experience with this</w:t>
      </w:r>
      <w:r w:rsidR="00A62569">
        <w:rPr>
          <w:rFonts w:cs="Arial"/>
          <w:sz w:val="22"/>
          <w:szCs w:val="22"/>
        </w:rPr>
        <w:t>/similar</w:t>
      </w:r>
      <w:r w:rsidRPr="00796EFE">
        <w:rPr>
          <w:rFonts w:cs="Arial"/>
          <w:sz w:val="22"/>
          <w:szCs w:val="22"/>
        </w:rPr>
        <w:t xml:space="preserve"> vector</w:t>
      </w:r>
      <w:r w:rsidR="00A62569">
        <w:rPr>
          <w:rFonts w:cs="Arial"/>
          <w:sz w:val="22"/>
          <w:szCs w:val="22"/>
        </w:rPr>
        <w:t>s</w:t>
      </w:r>
      <w:r w:rsidRPr="00796EFE">
        <w:rPr>
          <w:rFonts w:cs="Arial"/>
          <w:sz w:val="22"/>
          <w:szCs w:val="22"/>
        </w:rPr>
        <w:t xml:space="preserve"> or this nucleic acid molecule</w:t>
      </w:r>
      <w:r w:rsidR="00A62569">
        <w:rPr>
          <w:rFonts w:cs="Arial"/>
          <w:sz w:val="22"/>
          <w:szCs w:val="22"/>
        </w:rPr>
        <w:t>:</w:t>
      </w:r>
    </w:p>
    <w:p w14:paraId="0E36E836" w14:textId="0123C522" w:rsidR="00A531F1" w:rsidRPr="00796EFE" w:rsidRDefault="00A531F1" w:rsidP="00A531F1">
      <w:pPr>
        <w:pStyle w:val="ListParagraph"/>
        <w:rPr>
          <w:rFonts w:cs="Arial"/>
          <w:sz w:val="22"/>
          <w:szCs w:val="22"/>
        </w:rPr>
      </w:pPr>
      <w:r w:rsidRPr="00A531F1">
        <w:rPr>
          <w:rFonts w:cs="Arial"/>
          <w:noProof/>
          <w:sz w:val="22"/>
          <w:szCs w:val="22"/>
        </w:rPr>
        <mc:AlternateContent>
          <mc:Choice Requires="wps">
            <w:drawing>
              <wp:inline distT="0" distB="0" distL="0" distR="0" wp14:anchorId="544E51F6" wp14:editId="5BAB3571">
                <wp:extent cx="5516880" cy="1404620"/>
                <wp:effectExtent l="0" t="0" r="26670" b="16510"/>
                <wp:docPr id="2142702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B772779"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544E51F6" id="_x0000_s1038"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NOFQIAACg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mriMI0vRLA7rB8JrcOxdemr0aJF95Ozntq24v7HAZzkTH80VJ6rYjaLfZ6M2fwtsWTu&#10;0rO79IARJFXxwNm43IT0NxI4e0Nl3KoE+DmSU8zUjon76evEfr+006nnD77+B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LWg&#10;g04VAgAAKAQAAA4AAAAAAAAAAAAAAAAALgIAAGRycy9lMm9Eb2MueG1sUEsBAi0AFAAGAAgAAAAh&#10;AD+UvLPbAAAABQEAAA8AAAAAAAAAAAAAAAAAbwQAAGRycy9kb3ducmV2LnhtbFBLBQYAAAAABAAE&#10;APMAAAB3BQAAAAA=&#10;">
                <v:textbox style="mso-fit-shape-to-text:t">
                  <w:txbxContent>
                    <w:p w14:paraId="6B772779" w14:textId="77777777" w:rsidR="00A531F1" w:rsidRPr="00A531F1" w:rsidRDefault="00A531F1" w:rsidP="00A531F1">
                      <w:pPr>
                        <w:rPr>
                          <w:sz w:val="22"/>
                          <w:szCs w:val="22"/>
                        </w:rPr>
                      </w:pPr>
                    </w:p>
                  </w:txbxContent>
                </v:textbox>
                <w10:anchorlock/>
              </v:shape>
            </w:pict>
          </mc:Fallback>
        </mc:AlternateContent>
      </w:r>
    </w:p>
    <w:p w14:paraId="0762472B" w14:textId="77777777" w:rsidR="00C03F4C" w:rsidRDefault="00C03F4C" w:rsidP="00C03F4C">
      <w:pPr>
        <w:rPr>
          <w:rFonts w:cs="Arial"/>
          <w:sz w:val="22"/>
          <w:szCs w:val="22"/>
        </w:rPr>
      </w:pPr>
    </w:p>
    <w:p w14:paraId="6050EB13" w14:textId="77777777" w:rsidR="00C03F4C" w:rsidRDefault="00C03F4C" w:rsidP="00C03F4C">
      <w:pPr>
        <w:rPr>
          <w:rFonts w:cs="Arial"/>
          <w:sz w:val="22"/>
          <w:szCs w:val="22"/>
        </w:rPr>
      </w:pPr>
    </w:p>
    <w:p w14:paraId="1B57296C" w14:textId="1900175B" w:rsidR="00C03F4C" w:rsidRPr="00796EFE" w:rsidRDefault="00C03F4C" w:rsidP="00C03F4C">
      <w:pPr>
        <w:rPr>
          <w:rFonts w:cs="Arial"/>
          <w:b/>
          <w:sz w:val="22"/>
          <w:szCs w:val="22"/>
        </w:rPr>
      </w:pPr>
      <w:r w:rsidRPr="000875A6">
        <w:rPr>
          <w:rFonts w:cs="Arial"/>
          <w:b/>
          <w:sz w:val="22"/>
          <w:szCs w:val="22"/>
          <w:u w:val="single"/>
        </w:rPr>
        <w:t xml:space="preserve">Section III-C – Risk </w:t>
      </w:r>
      <w:r w:rsidR="00D240B6" w:rsidRPr="000875A6">
        <w:rPr>
          <w:rFonts w:cs="Arial"/>
          <w:b/>
          <w:sz w:val="22"/>
          <w:szCs w:val="22"/>
          <w:u w:val="single"/>
        </w:rPr>
        <w:t>Information</w:t>
      </w:r>
      <w:r w:rsidRPr="000875A6">
        <w:rPr>
          <w:rFonts w:cs="Arial"/>
          <w:b/>
          <w:sz w:val="22"/>
          <w:szCs w:val="22"/>
          <w:u w:val="single"/>
        </w:rPr>
        <w:t xml:space="preserve"> for HGT </w:t>
      </w:r>
      <w:r w:rsidR="0025679F">
        <w:rPr>
          <w:rFonts w:cs="Arial"/>
          <w:b/>
          <w:sz w:val="22"/>
          <w:szCs w:val="22"/>
          <w:u w:val="single"/>
        </w:rPr>
        <w:t>I</w:t>
      </w:r>
      <w:r w:rsidRPr="000875A6">
        <w:rPr>
          <w:rFonts w:cs="Arial"/>
          <w:b/>
          <w:sz w:val="22"/>
          <w:szCs w:val="22"/>
          <w:u w:val="single"/>
        </w:rPr>
        <w:t xml:space="preserve">nvestigational </w:t>
      </w:r>
      <w:r w:rsidR="0025679F">
        <w:rPr>
          <w:rFonts w:cs="Arial"/>
          <w:b/>
          <w:sz w:val="22"/>
          <w:szCs w:val="22"/>
          <w:u w:val="single"/>
        </w:rPr>
        <w:t>P</w:t>
      </w:r>
      <w:r w:rsidRPr="000875A6">
        <w:rPr>
          <w:rFonts w:cs="Arial"/>
          <w:b/>
          <w:sz w:val="22"/>
          <w:szCs w:val="22"/>
          <w:u w:val="single"/>
        </w:rPr>
        <w:t>roduct</w:t>
      </w:r>
      <w:r w:rsidR="0025679F">
        <w:rPr>
          <w:rFonts w:cs="Arial"/>
          <w:b/>
          <w:sz w:val="22"/>
          <w:szCs w:val="22"/>
          <w:u w:val="single"/>
        </w:rPr>
        <w:t xml:space="preserve"> (IP)</w:t>
      </w:r>
      <w:r w:rsidR="0025679F">
        <w:rPr>
          <w:rFonts w:cs="Arial"/>
          <w:b/>
          <w:sz w:val="22"/>
          <w:szCs w:val="22"/>
        </w:rPr>
        <w:t>:</w:t>
      </w:r>
    </w:p>
    <w:p w14:paraId="79DCCED3" w14:textId="77777777" w:rsidR="00C03F4C" w:rsidRPr="000D36EA" w:rsidRDefault="00C03F4C" w:rsidP="00C03F4C">
      <w:pPr>
        <w:rPr>
          <w:rFonts w:cs="Arial"/>
          <w:sz w:val="22"/>
          <w:szCs w:val="22"/>
        </w:rPr>
      </w:pPr>
    </w:p>
    <w:p w14:paraId="26F77681" w14:textId="37C5C378" w:rsidR="00C03F4C" w:rsidRDefault="00C03F4C" w:rsidP="00C03F4C">
      <w:pPr>
        <w:numPr>
          <w:ilvl w:val="0"/>
          <w:numId w:val="1"/>
        </w:numPr>
        <w:ind w:left="360"/>
        <w:rPr>
          <w:rFonts w:cs="Arial"/>
          <w:sz w:val="22"/>
          <w:szCs w:val="22"/>
        </w:rPr>
      </w:pPr>
      <w:r w:rsidRPr="000D36EA">
        <w:rPr>
          <w:rFonts w:cs="Arial"/>
          <w:sz w:val="22"/>
          <w:szCs w:val="22"/>
        </w:rPr>
        <w:t xml:space="preserve">Describe the </w:t>
      </w:r>
      <w:r>
        <w:rPr>
          <w:rFonts w:cs="Arial"/>
          <w:sz w:val="22"/>
          <w:szCs w:val="22"/>
        </w:rPr>
        <w:t>HGT</w:t>
      </w:r>
      <w:r w:rsidRPr="000D36EA">
        <w:rPr>
          <w:rFonts w:cs="Arial"/>
          <w:sz w:val="22"/>
          <w:szCs w:val="22"/>
        </w:rPr>
        <w:t xml:space="preserve"> agent </w:t>
      </w:r>
      <w:r w:rsidRPr="000D36EA">
        <w:rPr>
          <w:rFonts w:cs="Arial"/>
          <w:sz w:val="22"/>
          <w:szCs w:val="22"/>
          <w:u w:val="single"/>
        </w:rPr>
        <w:t xml:space="preserve">delivery method and location </w:t>
      </w:r>
      <w:r w:rsidRPr="000D36EA">
        <w:rPr>
          <w:rFonts w:cs="Arial"/>
          <w:sz w:val="22"/>
          <w:szCs w:val="22"/>
        </w:rPr>
        <w:t>(e.</w:t>
      </w:r>
      <w:r w:rsidR="0025679F">
        <w:rPr>
          <w:rFonts w:cs="Arial"/>
          <w:sz w:val="22"/>
          <w:szCs w:val="22"/>
        </w:rPr>
        <w:t>g.</w:t>
      </w:r>
      <w:r w:rsidRPr="000D36EA">
        <w:rPr>
          <w:rFonts w:cs="Arial"/>
          <w:sz w:val="22"/>
          <w:szCs w:val="22"/>
        </w:rPr>
        <w:t>, method of administration: intra-tumor injection during surgery, hepatic artery with an infusion pump, out-patient clinic at hospital, etc.)</w:t>
      </w:r>
      <w:r w:rsidR="0025679F">
        <w:rPr>
          <w:rFonts w:cs="Arial"/>
          <w:sz w:val="22"/>
          <w:szCs w:val="22"/>
        </w:rPr>
        <w:t>:</w:t>
      </w:r>
      <w:r w:rsidRPr="000D36EA">
        <w:rPr>
          <w:rFonts w:cs="Arial"/>
          <w:sz w:val="22"/>
          <w:szCs w:val="22"/>
        </w:rPr>
        <w:t xml:space="preserve">  </w:t>
      </w:r>
    </w:p>
    <w:p w14:paraId="7E8A0475" w14:textId="480CFFBA" w:rsidR="00C03F4C" w:rsidRDefault="00A531F1" w:rsidP="00C03F4C">
      <w:pPr>
        <w:ind w:left="360"/>
        <w:rPr>
          <w:rFonts w:cs="Arial"/>
          <w:sz w:val="22"/>
          <w:szCs w:val="22"/>
        </w:rPr>
      </w:pPr>
      <w:r w:rsidRPr="00A531F1">
        <w:rPr>
          <w:rFonts w:cs="Arial"/>
          <w:noProof/>
          <w:sz w:val="22"/>
          <w:szCs w:val="22"/>
        </w:rPr>
        <mc:AlternateContent>
          <mc:Choice Requires="wps">
            <w:drawing>
              <wp:inline distT="0" distB="0" distL="0" distR="0" wp14:anchorId="35BB5392" wp14:editId="6E81C913">
                <wp:extent cx="5516880" cy="1404620"/>
                <wp:effectExtent l="0" t="0" r="26670" b="16510"/>
                <wp:docPr id="1961054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2D16B321"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5BB5392" id="_x0000_s1039"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4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NHF7HFyLYCusHQutwbF36arRo0f3krKe2Lbn/cQAnOdMfDJXnajqfxz5Pxnzxhlgy&#10;d+mpLj1gBEmVPHA2Lrch/Y0Ezt5QGXcqAX6K5BQztWPifvo6sd8v7XTq6YNvfgE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Bn&#10;F+24FgIAACgEAAAOAAAAAAAAAAAAAAAAAC4CAABkcnMvZTJvRG9jLnhtbFBLAQItABQABgAIAAAA&#10;IQA/lLyz2wAAAAUBAAAPAAAAAAAAAAAAAAAAAHAEAABkcnMvZG93bnJldi54bWxQSwUGAAAAAAQA&#10;BADzAAAAeAUAAAAA&#10;">
                <v:textbox style="mso-fit-shape-to-text:t">
                  <w:txbxContent>
                    <w:p w14:paraId="2D16B321" w14:textId="77777777" w:rsidR="00A531F1" w:rsidRPr="00A531F1" w:rsidRDefault="00A531F1" w:rsidP="00A531F1">
                      <w:pPr>
                        <w:rPr>
                          <w:sz w:val="22"/>
                          <w:szCs w:val="22"/>
                        </w:rPr>
                      </w:pPr>
                    </w:p>
                  </w:txbxContent>
                </v:textbox>
                <w10:anchorlock/>
              </v:shape>
            </w:pict>
          </mc:Fallback>
        </mc:AlternateContent>
      </w:r>
    </w:p>
    <w:p w14:paraId="34DCA1C6" w14:textId="77777777" w:rsidR="00A531F1" w:rsidRDefault="00A531F1" w:rsidP="00C03F4C">
      <w:pPr>
        <w:ind w:left="360"/>
        <w:rPr>
          <w:rFonts w:cs="Arial"/>
          <w:sz w:val="22"/>
          <w:szCs w:val="22"/>
        </w:rPr>
      </w:pPr>
    </w:p>
    <w:p w14:paraId="0FD9F54B" w14:textId="2F41206F" w:rsidR="00C03F4C" w:rsidRPr="00796EFE" w:rsidRDefault="00C03F4C" w:rsidP="00C03F4C">
      <w:pPr>
        <w:numPr>
          <w:ilvl w:val="0"/>
          <w:numId w:val="1"/>
        </w:numPr>
        <w:ind w:left="360"/>
        <w:rPr>
          <w:rFonts w:cs="Arial"/>
          <w:sz w:val="22"/>
          <w:szCs w:val="22"/>
        </w:rPr>
      </w:pPr>
      <w:r w:rsidRPr="00796EFE">
        <w:rPr>
          <w:rFonts w:cs="Arial"/>
          <w:sz w:val="22"/>
          <w:szCs w:val="22"/>
        </w:rPr>
        <w:t xml:space="preserve">Will shedding studies be conducted? Is any vector or nucleic acid shedding </w:t>
      </w:r>
      <w:proofErr w:type="gramStart"/>
      <w:r w:rsidRPr="00796EFE">
        <w:rPr>
          <w:rFonts w:cs="Arial"/>
          <w:sz w:val="22"/>
          <w:szCs w:val="22"/>
        </w:rPr>
        <w:t>expected?</w:t>
      </w:r>
      <w:r w:rsidR="0025679F">
        <w:rPr>
          <w:rFonts w:cs="Arial"/>
          <w:sz w:val="22"/>
          <w:szCs w:val="22"/>
        </w:rPr>
        <w:t>:</w:t>
      </w:r>
      <w:proofErr w:type="gramEnd"/>
      <w:r w:rsidRPr="00796EFE">
        <w:rPr>
          <w:rFonts w:cs="Arial"/>
          <w:sz w:val="22"/>
          <w:szCs w:val="22"/>
        </w:rPr>
        <w:t xml:space="preserve">  </w:t>
      </w:r>
    </w:p>
    <w:p w14:paraId="37A3EA3B" w14:textId="0438ECE2" w:rsidR="00C03F4C" w:rsidRDefault="00A531F1" w:rsidP="00A531F1">
      <w:pPr>
        <w:ind w:left="1080" w:hanging="720"/>
        <w:rPr>
          <w:rFonts w:cs="Arial"/>
          <w:sz w:val="22"/>
          <w:szCs w:val="22"/>
        </w:rPr>
      </w:pPr>
      <w:r w:rsidRPr="00A531F1">
        <w:rPr>
          <w:rFonts w:cs="Arial"/>
          <w:noProof/>
          <w:sz w:val="22"/>
          <w:szCs w:val="22"/>
        </w:rPr>
        <mc:AlternateContent>
          <mc:Choice Requires="wps">
            <w:drawing>
              <wp:inline distT="0" distB="0" distL="0" distR="0" wp14:anchorId="16E440D8" wp14:editId="4D984E6C">
                <wp:extent cx="5516880" cy="1404620"/>
                <wp:effectExtent l="0" t="0" r="26670" b="16510"/>
                <wp:docPr id="243778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0F37028C"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16E440D8" id="_x0000_s1040"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cWFQ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jh/hCBLuD+pHQIoytS1+NFi3gT856atuK+x8HgYoz89FSea6K2Sz2eTJm87fEkuGl&#10;Z3fpEVaSVMUDZ+NyE9LfSODcDZVxqxPg50hOMVM7Ju6nrxP7/dJOp54/+PoXAA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Joa&#10;dxYVAgAAKAQAAA4AAAAAAAAAAAAAAAAALgIAAGRycy9lMm9Eb2MueG1sUEsBAi0AFAAGAAgAAAAh&#10;AD+UvLPbAAAABQEAAA8AAAAAAAAAAAAAAAAAbwQAAGRycy9kb3ducmV2LnhtbFBLBQYAAAAABAAE&#10;APMAAAB3BQAAAAA=&#10;">
                <v:textbox style="mso-fit-shape-to-text:t">
                  <w:txbxContent>
                    <w:p w14:paraId="0F37028C" w14:textId="77777777" w:rsidR="00A531F1" w:rsidRPr="00A531F1" w:rsidRDefault="00A531F1" w:rsidP="00A531F1">
                      <w:pPr>
                        <w:rPr>
                          <w:sz w:val="22"/>
                          <w:szCs w:val="22"/>
                        </w:rPr>
                      </w:pPr>
                    </w:p>
                  </w:txbxContent>
                </v:textbox>
                <w10:anchorlock/>
              </v:shape>
            </w:pict>
          </mc:Fallback>
        </mc:AlternateContent>
      </w:r>
    </w:p>
    <w:p w14:paraId="79C33E8C" w14:textId="77777777" w:rsidR="00A531F1" w:rsidRDefault="00A531F1" w:rsidP="00A531F1">
      <w:pPr>
        <w:ind w:left="1080" w:hanging="720"/>
        <w:rPr>
          <w:rFonts w:cs="Arial"/>
          <w:sz w:val="22"/>
          <w:szCs w:val="22"/>
        </w:rPr>
      </w:pPr>
    </w:p>
    <w:p w14:paraId="265DA4D0" w14:textId="732C8DDF" w:rsidR="00C03F4C" w:rsidRDefault="00C03F4C" w:rsidP="00C03F4C">
      <w:pPr>
        <w:numPr>
          <w:ilvl w:val="0"/>
          <w:numId w:val="1"/>
        </w:numPr>
        <w:ind w:left="360"/>
        <w:rPr>
          <w:rFonts w:cs="Arial"/>
          <w:sz w:val="22"/>
          <w:szCs w:val="22"/>
        </w:rPr>
      </w:pPr>
      <w:r>
        <w:rPr>
          <w:rFonts w:cs="Arial"/>
          <w:sz w:val="22"/>
          <w:szCs w:val="22"/>
        </w:rPr>
        <w:t xml:space="preserve">What </w:t>
      </w:r>
      <w:r w:rsidRPr="00C92FE7">
        <w:rPr>
          <w:sz w:val="22"/>
          <w:szCs w:val="22"/>
        </w:rPr>
        <w:t xml:space="preserve">measures will be </w:t>
      </w:r>
      <w:r w:rsidR="0025679F">
        <w:rPr>
          <w:sz w:val="22"/>
          <w:szCs w:val="22"/>
        </w:rPr>
        <w:t>performed</w:t>
      </w:r>
      <w:r w:rsidRPr="00C92FE7">
        <w:rPr>
          <w:sz w:val="22"/>
          <w:szCs w:val="22"/>
        </w:rPr>
        <w:t xml:space="preserve"> to mitigate the risks</w:t>
      </w:r>
      <w:r w:rsidR="0025679F">
        <w:rPr>
          <w:rFonts w:cs="Arial"/>
          <w:sz w:val="22"/>
          <w:szCs w:val="22"/>
        </w:rPr>
        <w:t xml:space="preserve"> </w:t>
      </w:r>
      <w:r>
        <w:rPr>
          <w:rFonts w:cs="Arial"/>
          <w:sz w:val="22"/>
          <w:szCs w:val="22"/>
        </w:rPr>
        <w:t>of contamination by or dissemination of the vector</w:t>
      </w:r>
      <w:r w:rsidR="0025679F">
        <w:rPr>
          <w:rFonts w:cs="Arial"/>
          <w:sz w:val="22"/>
          <w:szCs w:val="22"/>
        </w:rPr>
        <w:t>/</w:t>
      </w:r>
      <w:r>
        <w:rPr>
          <w:rFonts w:cs="Arial"/>
          <w:sz w:val="22"/>
          <w:szCs w:val="22"/>
        </w:rPr>
        <w:t>nucleic acid to other patients, health-care workers, family members or the environment (</w:t>
      </w:r>
      <w:r w:rsidR="0025679F">
        <w:rPr>
          <w:rFonts w:cs="Arial"/>
          <w:sz w:val="22"/>
          <w:szCs w:val="22"/>
        </w:rPr>
        <w:t xml:space="preserve">e.g., </w:t>
      </w:r>
      <w:r>
        <w:rPr>
          <w:rFonts w:cs="Arial"/>
          <w:sz w:val="22"/>
          <w:szCs w:val="22"/>
        </w:rPr>
        <w:t xml:space="preserve">facility, home, or community)? </w:t>
      </w:r>
      <w:r w:rsidR="0025679F">
        <w:rPr>
          <w:rFonts w:cs="Arial"/>
          <w:sz w:val="22"/>
          <w:szCs w:val="22"/>
        </w:rPr>
        <w:t>Details may include</w:t>
      </w:r>
      <w:r>
        <w:rPr>
          <w:rFonts w:cs="Arial"/>
          <w:sz w:val="22"/>
          <w:szCs w:val="22"/>
        </w:rPr>
        <w:t xml:space="preserve"> disinfection procedures, restrictions on demographics of family such as no infants younger than </w:t>
      </w:r>
      <w:r w:rsidR="0025679F">
        <w:rPr>
          <w:rFonts w:cs="Arial"/>
          <w:sz w:val="22"/>
          <w:szCs w:val="22"/>
        </w:rPr>
        <w:t>six (</w:t>
      </w:r>
      <w:r>
        <w:rPr>
          <w:rFonts w:cs="Arial"/>
          <w:sz w:val="22"/>
          <w:szCs w:val="22"/>
        </w:rPr>
        <w:t>6</w:t>
      </w:r>
      <w:r w:rsidR="0025679F">
        <w:rPr>
          <w:rFonts w:cs="Arial"/>
          <w:sz w:val="22"/>
          <w:szCs w:val="22"/>
        </w:rPr>
        <w:t>)</w:t>
      </w:r>
      <w:r>
        <w:rPr>
          <w:rFonts w:cs="Arial"/>
          <w:sz w:val="22"/>
          <w:szCs w:val="22"/>
        </w:rPr>
        <w:t xml:space="preserve"> months or immunocompromised </w:t>
      </w:r>
      <w:proofErr w:type="gramStart"/>
      <w:r>
        <w:rPr>
          <w:rFonts w:cs="Arial"/>
          <w:sz w:val="22"/>
          <w:szCs w:val="22"/>
        </w:rPr>
        <w:t>persons</w:t>
      </w:r>
      <w:proofErr w:type="gramEnd"/>
      <w:r>
        <w:rPr>
          <w:rFonts w:cs="Arial"/>
          <w:sz w:val="22"/>
          <w:szCs w:val="22"/>
        </w:rPr>
        <w:t xml:space="preserve"> in the home</w:t>
      </w:r>
      <w:r w:rsidR="0025679F">
        <w:rPr>
          <w:rFonts w:cs="Arial"/>
          <w:sz w:val="22"/>
          <w:szCs w:val="22"/>
        </w:rPr>
        <w:t>:</w:t>
      </w:r>
    </w:p>
    <w:p w14:paraId="71888F0F" w14:textId="3082401B" w:rsidR="00C03F4C" w:rsidRDefault="00A531F1" w:rsidP="00A531F1">
      <w:pPr>
        <w:ind w:left="1080" w:hanging="720"/>
        <w:rPr>
          <w:rFonts w:cs="Arial"/>
          <w:sz w:val="22"/>
          <w:szCs w:val="22"/>
        </w:rPr>
      </w:pPr>
      <w:r w:rsidRPr="00A531F1">
        <w:rPr>
          <w:rFonts w:cs="Arial"/>
          <w:noProof/>
          <w:sz w:val="22"/>
          <w:szCs w:val="22"/>
        </w:rPr>
        <mc:AlternateContent>
          <mc:Choice Requires="wps">
            <w:drawing>
              <wp:inline distT="0" distB="0" distL="0" distR="0" wp14:anchorId="0FE22281" wp14:editId="71526868">
                <wp:extent cx="5516880" cy="1404620"/>
                <wp:effectExtent l="0" t="0" r="26670" b="16510"/>
                <wp:docPr id="1750217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2438C13"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0FE22281" id="_x0000_s1041"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Eit&#10;GeAVAgAAKAQAAA4AAAAAAAAAAAAAAAAALgIAAGRycy9lMm9Eb2MueG1sUEsBAi0AFAAGAAgAAAAh&#10;AD+UvLPbAAAABQEAAA8AAAAAAAAAAAAAAAAAbwQAAGRycy9kb3ducmV2LnhtbFBLBQYAAAAABAAE&#10;APMAAAB3BQAAAAA=&#10;">
                <v:textbox style="mso-fit-shape-to-text:t">
                  <w:txbxContent>
                    <w:p w14:paraId="52438C13" w14:textId="77777777" w:rsidR="00A531F1" w:rsidRPr="00A531F1" w:rsidRDefault="00A531F1" w:rsidP="00A531F1">
                      <w:pPr>
                        <w:rPr>
                          <w:sz w:val="22"/>
                          <w:szCs w:val="22"/>
                        </w:rPr>
                      </w:pPr>
                    </w:p>
                  </w:txbxContent>
                </v:textbox>
                <w10:anchorlock/>
              </v:shape>
            </w:pict>
          </mc:Fallback>
        </mc:AlternateContent>
      </w:r>
    </w:p>
    <w:p w14:paraId="1F43A896" w14:textId="77777777" w:rsidR="00A531F1" w:rsidRDefault="00A531F1" w:rsidP="00A531F1">
      <w:pPr>
        <w:ind w:left="1080" w:hanging="720"/>
        <w:rPr>
          <w:rFonts w:cs="Arial"/>
          <w:sz w:val="22"/>
          <w:szCs w:val="22"/>
        </w:rPr>
      </w:pPr>
    </w:p>
    <w:p w14:paraId="1EE527F0" w14:textId="0F4BA903" w:rsidR="00C03F4C" w:rsidRDefault="00C03F4C" w:rsidP="00C03F4C">
      <w:pPr>
        <w:numPr>
          <w:ilvl w:val="0"/>
          <w:numId w:val="1"/>
        </w:numPr>
        <w:ind w:left="360"/>
        <w:rPr>
          <w:rFonts w:cs="Arial"/>
          <w:sz w:val="22"/>
          <w:szCs w:val="22"/>
        </w:rPr>
      </w:pPr>
      <w:r>
        <w:rPr>
          <w:rFonts w:cs="Arial"/>
          <w:sz w:val="22"/>
          <w:szCs w:val="22"/>
        </w:rPr>
        <w:t>Is there a risk of transmission (</w:t>
      </w:r>
      <w:r w:rsidR="0025679F">
        <w:rPr>
          <w:rFonts w:cs="Arial"/>
          <w:sz w:val="22"/>
          <w:szCs w:val="22"/>
        </w:rPr>
        <w:t xml:space="preserve">i.e., </w:t>
      </w:r>
      <w:r>
        <w:rPr>
          <w:rFonts w:cs="Arial"/>
          <w:sz w:val="22"/>
          <w:szCs w:val="22"/>
        </w:rPr>
        <w:t xml:space="preserve">horizontal transmission) of the IP from the patient to other </w:t>
      </w:r>
      <w:proofErr w:type="gramStart"/>
      <w:r>
        <w:rPr>
          <w:rFonts w:cs="Arial"/>
          <w:sz w:val="22"/>
          <w:szCs w:val="22"/>
        </w:rPr>
        <w:t>persons</w:t>
      </w:r>
      <w:proofErr w:type="gramEnd"/>
      <w:r>
        <w:rPr>
          <w:rFonts w:cs="Arial"/>
          <w:sz w:val="22"/>
          <w:szCs w:val="22"/>
        </w:rPr>
        <w:t xml:space="preserve"> (</w:t>
      </w:r>
      <w:r w:rsidR="0025679F">
        <w:rPr>
          <w:rFonts w:cs="Arial"/>
          <w:sz w:val="22"/>
          <w:szCs w:val="22"/>
        </w:rPr>
        <w:t xml:space="preserve">e.g., </w:t>
      </w:r>
      <w:r>
        <w:rPr>
          <w:rFonts w:cs="Arial"/>
          <w:sz w:val="22"/>
          <w:szCs w:val="22"/>
        </w:rPr>
        <w:t>health care workers, intimate contacts, etc.</w:t>
      </w:r>
      <w:proofErr w:type="gramStart"/>
      <w:r>
        <w:rPr>
          <w:rFonts w:cs="Arial"/>
          <w:sz w:val="22"/>
          <w:szCs w:val="22"/>
        </w:rPr>
        <w:t>)?</w:t>
      </w:r>
      <w:r w:rsidR="0025679F">
        <w:rPr>
          <w:rFonts w:cs="Arial"/>
          <w:sz w:val="22"/>
          <w:szCs w:val="22"/>
        </w:rPr>
        <w:t>:</w:t>
      </w:r>
      <w:proofErr w:type="gramEnd"/>
    </w:p>
    <w:p w14:paraId="5839F4D5" w14:textId="4B0BACE2" w:rsidR="00C03F4C" w:rsidRDefault="00A531F1" w:rsidP="00A531F1">
      <w:pPr>
        <w:ind w:left="360"/>
        <w:rPr>
          <w:sz w:val="22"/>
          <w:szCs w:val="22"/>
        </w:rPr>
      </w:pPr>
      <w:r w:rsidRPr="00A531F1">
        <w:rPr>
          <w:rFonts w:cs="Arial"/>
          <w:noProof/>
          <w:sz w:val="22"/>
          <w:szCs w:val="22"/>
        </w:rPr>
        <mc:AlternateContent>
          <mc:Choice Requires="wps">
            <w:drawing>
              <wp:inline distT="0" distB="0" distL="0" distR="0" wp14:anchorId="19F448A0" wp14:editId="4B92D287">
                <wp:extent cx="5516880" cy="1404620"/>
                <wp:effectExtent l="0" t="0" r="26670" b="16510"/>
                <wp:docPr id="1293213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65F2302"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19F448A0" id="_x0000_s1042"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hFQIAACg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mrisIgvRLA7rB8JrcOxdemr0aJF95Ozntq24v7HAZzkTH80VJ6rYjaLfZ6M2fwtsWTu&#10;0rO79IARJFXxwNm43IT0NxI4e0Nl3KoE+DmSU8zUjon76evEfr+006nnD77+B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H9z&#10;2yEVAgAAKAQAAA4AAAAAAAAAAAAAAAAALgIAAGRycy9lMm9Eb2MueG1sUEsBAi0AFAAGAAgAAAAh&#10;AD+UvLPbAAAABQEAAA8AAAAAAAAAAAAAAAAAbwQAAGRycy9kb3ducmV2LnhtbFBLBQYAAAAABAAE&#10;APMAAAB3BQAAAAA=&#10;">
                <v:textbox style="mso-fit-shape-to-text:t">
                  <w:txbxContent>
                    <w:p w14:paraId="165F2302" w14:textId="77777777" w:rsidR="00A531F1" w:rsidRPr="00A531F1" w:rsidRDefault="00A531F1" w:rsidP="00A531F1">
                      <w:pPr>
                        <w:rPr>
                          <w:sz w:val="22"/>
                          <w:szCs w:val="22"/>
                        </w:rPr>
                      </w:pPr>
                    </w:p>
                  </w:txbxContent>
                </v:textbox>
                <w10:anchorlock/>
              </v:shape>
            </w:pict>
          </mc:Fallback>
        </mc:AlternateContent>
      </w:r>
    </w:p>
    <w:p w14:paraId="69A8440A" w14:textId="77777777" w:rsidR="00A531F1" w:rsidRPr="00A531F1" w:rsidRDefault="00A531F1" w:rsidP="00A531F1">
      <w:pPr>
        <w:ind w:left="360"/>
        <w:rPr>
          <w:sz w:val="22"/>
          <w:szCs w:val="22"/>
        </w:rPr>
      </w:pPr>
    </w:p>
    <w:p w14:paraId="427276A1" w14:textId="2662CCF4" w:rsidR="00C03F4C" w:rsidRPr="00796EFE" w:rsidRDefault="00C03F4C" w:rsidP="00C03F4C">
      <w:pPr>
        <w:numPr>
          <w:ilvl w:val="0"/>
          <w:numId w:val="1"/>
        </w:numPr>
        <w:ind w:left="360"/>
        <w:rPr>
          <w:rFonts w:cs="Arial"/>
          <w:sz w:val="22"/>
          <w:szCs w:val="22"/>
        </w:rPr>
      </w:pPr>
      <w:r w:rsidRPr="00796EFE">
        <w:rPr>
          <w:sz w:val="22"/>
          <w:szCs w:val="22"/>
        </w:rPr>
        <w:t>Is there a</w:t>
      </w:r>
      <w:r w:rsidR="00B641F7">
        <w:rPr>
          <w:sz w:val="22"/>
          <w:szCs w:val="22"/>
        </w:rPr>
        <w:t>ny</w:t>
      </w:r>
      <w:r w:rsidRPr="00796EFE">
        <w:rPr>
          <w:sz w:val="22"/>
          <w:szCs w:val="22"/>
        </w:rPr>
        <w:t xml:space="preserve"> risk of vertical transmission to </w:t>
      </w:r>
      <w:r w:rsidR="0025679F">
        <w:rPr>
          <w:sz w:val="22"/>
          <w:szCs w:val="22"/>
        </w:rPr>
        <w:t xml:space="preserve">any </w:t>
      </w:r>
      <w:r w:rsidRPr="00796EFE">
        <w:rPr>
          <w:sz w:val="22"/>
          <w:szCs w:val="22"/>
        </w:rPr>
        <w:t>offspring?</w:t>
      </w:r>
    </w:p>
    <w:p w14:paraId="3C3DE3DE" w14:textId="77777777" w:rsidR="00C03F4C" w:rsidRDefault="00C03F4C" w:rsidP="00C03F4C">
      <w:pPr>
        <w:numPr>
          <w:ilvl w:val="1"/>
          <w:numId w:val="1"/>
        </w:numPr>
        <w:rPr>
          <w:rFonts w:cs="Arial"/>
          <w:sz w:val="22"/>
          <w:szCs w:val="22"/>
        </w:rPr>
      </w:pPr>
      <w:r w:rsidRPr="00796EFE">
        <w:rPr>
          <w:rFonts w:cs="Arial"/>
          <w:sz w:val="22"/>
          <w:szCs w:val="22"/>
        </w:rPr>
        <w:t>Will pregnancy tests be performed?</w:t>
      </w:r>
    </w:p>
    <w:p w14:paraId="6FA56FA2" w14:textId="22CBF6B7" w:rsidR="00FC75C2" w:rsidRDefault="00FC75C2" w:rsidP="00FC75C2">
      <w:pPr>
        <w:ind w:left="1440"/>
        <w:rPr>
          <w:rFonts w:cs="Arial"/>
          <w:sz w:val="22"/>
          <w:szCs w:val="22"/>
        </w:rPr>
      </w:pPr>
      <w:r>
        <w:rPr>
          <w:rFonts w:cs="Arial"/>
          <w:sz w:val="22"/>
          <w:szCs w:val="22"/>
        </w:rPr>
        <w:t>Yes</w:t>
      </w:r>
      <w:r w:rsidR="00B641F7">
        <w:rPr>
          <w:rFonts w:cs="Arial"/>
          <w:sz w:val="22"/>
          <w:szCs w:val="22"/>
        </w:rPr>
        <w:t xml:space="preserve"> </w:t>
      </w:r>
      <w:sdt>
        <w:sdtPr>
          <w:rPr>
            <w:rFonts w:cs="Arial"/>
            <w:sz w:val="22"/>
            <w:szCs w:val="22"/>
          </w:rPr>
          <w:id w:val="13390433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ab/>
      </w:r>
      <w:r>
        <w:rPr>
          <w:rFonts w:cs="Arial"/>
          <w:sz w:val="22"/>
          <w:szCs w:val="22"/>
        </w:rPr>
        <w:tab/>
      </w:r>
      <w:r>
        <w:rPr>
          <w:rFonts w:cs="Arial"/>
          <w:sz w:val="22"/>
          <w:szCs w:val="22"/>
        </w:rPr>
        <w:tab/>
      </w:r>
      <w:r>
        <w:rPr>
          <w:rFonts w:cs="Arial"/>
          <w:sz w:val="22"/>
          <w:szCs w:val="22"/>
        </w:rPr>
        <w:tab/>
        <w:t>No</w:t>
      </w:r>
      <w:r w:rsidR="00B641F7">
        <w:rPr>
          <w:rFonts w:cs="Arial"/>
          <w:sz w:val="22"/>
          <w:szCs w:val="22"/>
        </w:rPr>
        <w:t xml:space="preserve"> </w:t>
      </w:r>
      <w:sdt>
        <w:sdtPr>
          <w:rPr>
            <w:rFonts w:cs="Arial"/>
            <w:sz w:val="22"/>
            <w:szCs w:val="22"/>
          </w:rPr>
          <w:id w:val="-1137176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D5B8C46" w14:textId="220D5E84" w:rsidR="00C03F4C" w:rsidRPr="00796EFE" w:rsidRDefault="00C03F4C" w:rsidP="00C03F4C">
      <w:pPr>
        <w:numPr>
          <w:ilvl w:val="1"/>
          <w:numId w:val="1"/>
        </w:numPr>
        <w:rPr>
          <w:rFonts w:cs="Arial"/>
          <w:sz w:val="22"/>
          <w:szCs w:val="22"/>
        </w:rPr>
      </w:pPr>
      <w:r w:rsidRPr="00796EFE">
        <w:rPr>
          <w:sz w:val="22"/>
          <w:szCs w:val="22"/>
        </w:rPr>
        <w:t>Will birth control measures be recommended to subjects</w:t>
      </w:r>
      <w:r w:rsidR="0025679F">
        <w:rPr>
          <w:sz w:val="22"/>
          <w:szCs w:val="22"/>
        </w:rPr>
        <w:t>?</w:t>
      </w:r>
      <w:r w:rsidRPr="00796EFE">
        <w:rPr>
          <w:sz w:val="22"/>
          <w:szCs w:val="22"/>
        </w:rPr>
        <w:t xml:space="preserve"> </w:t>
      </w:r>
      <w:r w:rsidR="0025679F">
        <w:rPr>
          <w:sz w:val="22"/>
          <w:szCs w:val="22"/>
        </w:rPr>
        <w:t xml:space="preserve">If so, </w:t>
      </w:r>
      <w:r w:rsidRPr="00796EFE">
        <w:rPr>
          <w:sz w:val="22"/>
          <w:szCs w:val="22"/>
        </w:rPr>
        <w:t xml:space="preserve">for what period of </w:t>
      </w:r>
      <w:proofErr w:type="gramStart"/>
      <w:r w:rsidRPr="00796EFE">
        <w:rPr>
          <w:sz w:val="22"/>
          <w:szCs w:val="22"/>
        </w:rPr>
        <w:t>time?</w:t>
      </w:r>
      <w:r w:rsidR="0025679F">
        <w:rPr>
          <w:sz w:val="22"/>
          <w:szCs w:val="22"/>
        </w:rPr>
        <w:t>:</w:t>
      </w:r>
      <w:proofErr w:type="gramEnd"/>
      <w:r w:rsidRPr="00796EFE">
        <w:rPr>
          <w:sz w:val="22"/>
          <w:szCs w:val="22"/>
        </w:rPr>
        <w:t xml:space="preserve"> </w:t>
      </w:r>
    </w:p>
    <w:p w14:paraId="2C211DFE" w14:textId="4F36FA6D" w:rsidR="00C03F4C" w:rsidRDefault="00A531F1" w:rsidP="00FC75C2">
      <w:pPr>
        <w:ind w:left="720" w:firstLine="360"/>
        <w:rPr>
          <w:sz w:val="22"/>
          <w:szCs w:val="22"/>
        </w:rPr>
      </w:pPr>
      <w:r w:rsidRPr="00A531F1">
        <w:rPr>
          <w:rFonts w:cs="Arial"/>
          <w:noProof/>
          <w:sz w:val="22"/>
          <w:szCs w:val="22"/>
        </w:rPr>
        <mc:AlternateContent>
          <mc:Choice Requires="wps">
            <w:drawing>
              <wp:inline distT="0" distB="0" distL="0" distR="0" wp14:anchorId="0B31FEF8" wp14:editId="4A417376">
                <wp:extent cx="5021580" cy="1404620"/>
                <wp:effectExtent l="0" t="0" r="26670" b="24765"/>
                <wp:docPr id="202643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1404620"/>
                        </a:xfrm>
                        <a:prstGeom prst="rect">
                          <a:avLst/>
                        </a:prstGeom>
                        <a:solidFill>
                          <a:srgbClr val="FFFFFF"/>
                        </a:solidFill>
                        <a:ln w="9525">
                          <a:solidFill>
                            <a:srgbClr val="000000"/>
                          </a:solidFill>
                          <a:miter lim="800000"/>
                          <a:headEnd/>
                          <a:tailEnd/>
                        </a:ln>
                      </wps:spPr>
                      <wps:txbx>
                        <w:txbxContent>
                          <w:p w14:paraId="77472DFD"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0B31FEF8" id="_x0000_s1043" type="#_x0000_t202" style="width:39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">
                <v:textbox style="mso-fit-shape-to-text:t">
                  <w:txbxContent>
                    <w:p w14:paraId="77472DFD" w14:textId="77777777" w:rsidR="00A531F1" w:rsidRPr="00A531F1" w:rsidRDefault="00A531F1" w:rsidP="00A531F1">
                      <w:pPr>
                        <w:rPr>
                          <w:sz w:val="22"/>
                          <w:szCs w:val="22"/>
                        </w:rPr>
                      </w:pPr>
                    </w:p>
                  </w:txbxContent>
                </v:textbox>
                <w10:anchorlock/>
              </v:shape>
            </w:pict>
          </mc:Fallback>
        </mc:AlternateContent>
      </w:r>
    </w:p>
    <w:p w14:paraId="2EEFA494" w14:textId="77777777" w:rsidR="00A531F1" w:rsidRDefault="00A531F1" w:rsidP="00A531F1">
      <w:pPr>
        <w:ind w:left="360"/>
        <w:rPr>
          <w:sz w:val="22"/>
          <w:szCs w:val="22"/>
        </w:rPr>
      </w:pPr>
    </w:p>
    <w:p w14:paraId="0D885478" w14:textId="53E671D9" w:rsidR="00C03F4C" w:rsidRDefault="00C03F4C" w:rsidP="00C03F4C">
      <w:pPr>
        <w:numPr>
          <w:ilvl w:val="0"/>
          <w:numId w:val="1"/>
        </w:numPr>
        <w:ind w:left="360"/>
        <w:rPr>
          <w:sz w:val="22"/>
          <w:szCs w:val="22"/>
        </w:rPr>
      </w:pPr>
      <w:r>
        <w:rPr>
          <w:sz w:val="22"/>
          <w:szCs w:val="22"/>
        </w:rPr>
        <w:lastRenderedPageBreak/>
        <w:t xml:space="preserve">Is there a significant possibility that the IP could contaminate the clinical facility </w:t>
      </w:r>
      <w:r w:rsidR="0025679F">
        <w:rPr>
          <w:sz w:val="22"/>
          <w:szCs w:val="22"/>
        </w:rPr>
        <w:t>(</w:t>
      </w:r>
      <w:r>
        <w:rPr>
          <w:sz w:val="22"/>
          <w:szCs w:val="22"/>
        </w:rPr>
        <w:t>i.e., the environment in which the treatment will be administered or where patients will be domiciled after treatment</w:t>
      </w:r>
      <w:proofErr w:type="gramStart"/>
      <w:r w:rsidR="0025679F">
        <w:rPr>
          <w:sz w:val="22"/>
          <w:szCs w:val="22"/>
        </w:rPr>
        <w:t>)</w:t>
      </w:r>
      <w:r>
        <w:rPr>
          <w:sz w:val="22"/>
          <w:szCs w:val="22"/>
        </w:rPr>
        <w:t>?</w:t>
      </w:r>
      <w:r w:rsidR="0025679F">
        <w:rPr>
          <w:sz w:val="22"/>
          <w:szCs w:val="22"/>
        </w:rPr>
        <w:t>:</w:t>
      </w:r>
      <w:proofErr w:type="gramEnd"/>
    </w:p>
    <w:p w14:paraId="421D461A" w14:textId="623737BD" w:rsidR="00C03F4C" w:rsidRDefault="00A531F1" w:rsidP="00C03F4C">
      <w:pPr>
        <w:ind w:left="360"/>
        <w:rPr>
          <w:sz w:val="22"/>
          <w:szCs w:val="22"/>
        </w:rPr>
      </w:pPr>
      <w:r w:rsidRPr="00A531F1">
        <w:rPr>
          <w:rFonts w:cs="Arial"/>
          <w:noProof/>
          <w:sz w:val="22"/>
          <w:szCs w:val="22"/>
        </w:rPr>
        <mc:AlternateContent>
          <mc:Choice Requires="wps">
            <w:drawing>
              <wp:inline distT="0" distB="0" distL="0" distR="0" wp14:anchorId="7B622DCA" wp14:editId="0083A050">
                <wp:extent cx="5516880" cy="1404620"/>
                <wp:effectExtent l="0" t="0" r="26670" b="16510"/>
                <wp:docPr id="1916568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3A898FD7"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7B622DCA" id="_x0000_s1044"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6nFQIAACg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mrisIwvRLA7rB8JrcOxdemr0aJF95Ozntq24v7HAZzkTH80VJ6rYjaLfZ6M2fwtsWTu&#10;0rO79IARJFXxwNm43IT0NxI4e0Nl3KoE+DmSU8zUjon76evEfr+006nnD77+B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MRu&#10;nqcVAgAAKAQAAA4AAAAAAAAAAAAAAAAALgIAAGRycy9lMm9Eb2MueG1sUEsBAi0AFAAGAAgAAAAh&#10;AD+UvLPbAAAABQEAAA8AAAAAAAAAAAAAAAAAbwQAAGRycy9kb3ducmV2LnhtbFBLBQYAAAAABAAE&#10;APMAAAB3BQAAAAA=&#10;">
                <v:textbox style="mso-fit-shape-to-text:t">
                  <w:txbxContent>
                    <w:p w14:paraId="3A898FD7" w14:textId="77777777" w:rsidR="00A531F1" w:rsidRPr="00A531F1" w:rsidRDefault="00A531F1" w:rsidP="00A531F1">
                      <w:pPr>
                        <w:rPr>
                          <w:sz w:val="22"/>
                          <w:szCs w:val="22"/>
                        </w:rPr>
                      </w:pPr>
                    </w:p>
                  </w:txbxContent>
                </v:textbox>
                <w10:anchorlock/>
              </v:shape>
            </w:pict>
          </mc:Fallback>
        </mc:AlternateContent>
      </w:r>
    </w:p>
    <w:p w14:paraId="56A93166" w14:textId="77777777" w:rsidR="00A531F1" w:rsidRDefault="00A531F1" w:rsidP="00C03F4C">
      <w:pPr>
        <w:ind w:left="360"/>
        <w:rPr>
          <w:sz w:val="22"/>
          <w:szCs w:val="22"/>
        </w:rPr>
      </w:pPr>
    </w:p>
    <w:p w14:paraId="78172A5C" w14:textId="59459C48" w:rsidR="00C03F4C" w:rsidRDefault="00C03F4C" w:rsidP="00C03F4C">
      <w:pPr>
        <w:numPr>
          <w:ilvl w:val="0"/>
          <w:numId w:val="1"/>
        </w:numPr>
        <w:ind w:left="360"/>
        <w:rPr>
          <w:sz w:val="22"/>
          <w:szCs w:val="22"/>
        </w:rPr>
      </w:pPr>
      <w:r>
        <w:rPr>
          <w:sz w:val="22"/>
          <w:szCs w:val="22"/>
        </w:rPr>
        <w:t xml:space="preserve">What measures will be </w:t>
      </w:r>
      <w:r w:rsidR="0025679F">
        <w:rPr>
          <w:sz w:val="22"/>
          <w:szCs w:val="22"/>
        </w:rPr>
        <w:t>performed</w:t>
      </w:r>
      <w:r>
        <w:rPr>
          <w:sz w:val="22"/>
          <w:szCs w:val="22"/>
        </w:rPr>
        <w:t xml:space="preserve"> to mitigate the risks</w:t>
      </w:r>
      <w:r w:rsidR="0025679F">
        <w:rPr>
          <w:sz w:val="22"/>
          <w:szCs w:val="22"/>
        </w:rPr>
        <w:t xml:space="preserve"> </w:t>
      </w:r>
      <w:r>
        <w:rPr>
          <w:sz w:val="22"/>
          <w:szCs w:val="22"/>
        </w:rPr>
        <w:t xml:space="preserve">to public health? </w:t>
      </w:r>
      <w:r w:rsidR="0025679F">
        <w:rPr>
          <w:sz w:val="22"/>
          <w:szCs w:val="22"/>
        </w:rPr>
        <w:t>Please</w:t>
      </w:r>
      <w:r w:rsidRPr="00E54B0F">
        <w:rPr>
          <w:sz w:val="22"/>
          <w:szCs w:val="22"/>
        </w:rPr>
        <w:t xml:space="preserve"> specifically address and explain whether there is a significant possibility that the administered </w:t>
      </w:r>
      <w:r w:rsidR="0025679F">
        <w:rPr>
          <w:sz w:val="22"/>
          <w:szCs w:val="22"/>
        </w:rPr>
        <w:t>IP</w:t>
      </w:r>
      <w:r w:rsidR="0025679F" w:rsidRPr="00E54B0F">
        <w:rPr>
          <w:sz w:val="22"/>
          <w:szCs w:val="22"/>
        </w:rPr>
        <w:t xml:space="preserve"> </w:t>
      </w:r>
      <w:r w:rsidRPr="00E54B0F">
        <w:rPr>
          <w:sz w:val="22"/>
          <w:szCs w:val="22"/>
        </w:rPr>
        <w:t>may spread</w:t>
      </w:r>
      <w:r w:rsidR="0025679F">
        <w:rPr>
          <w:sz w:val="22"/>
          <w:szCs w:val="22"/>
        </w:rPr>
        <w:t>:</w:t>
      </w:r>
    </w:p>
    <w:p w14:paraId="2BC1003D" w14:textId="24096393" w:rsidR="00C03F4C" w:rsidRDefault="00A531F1" w:rsidP="00A531F1">
      <w:pPr>
        <w:ind w:left="360"/>
        <w:rPr>
          <w:sz w:val="22"/>
          <w:szCs w:val="22"/>
        </w:rPr>
      </w:pPr>
      <w:r w:rsidRPr="00A531F1">
        <w:rPr>
          <w:rFonts w:cs="Arial"/>
          <w:noProof/>
          <w:sz w:val="22"/>
          <w:szCs w:val="22"/>
        </w:rPr>
        <mc:AlternateContent>
          <mc:Choice Requires="wps">
            <w:drawing>
              <wp:inline distT="0" distB="0" distL="0" distR="0" wp14:anchorId="173DC6F0" wp14:editId="38059212">
                <wp:extent cx="5516880" cy="1404620"/>
                <wp:effectExtent l="0" t="0" r="26670" b="16510"/>
                <wp:docPr id="1721837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2867F80"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173DC6F0" id="_x0000_s1045"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BbZ&#10;8FEVAgAAKAQAAA4AAAAAAAAAAAAAAAAALgIAAGRycy9lMm9Eb2MueG1sUEsBAi0AFAAGAAgAAAAh&#10;AD+UvLPbAAAABQEAAA8AAAAAAAAAAAAAAAAAbwQAAGRycy9kb3ducmV2LnhtbFBLBQYAAAAABAAE&#10;APMAAAB3BQAAAAA=&#10;">
                <v:textbox style="mso-fit-shape-to-text:t">
                  <w:txbxContent>
                    <w:p w14:paraId="62867F80" w14:textId="77777777" w:rsidR="00A531F1" w:rsidRPr="00A531F1" w:rsidRDefault="00A531F1" w:rsidP="00A531F1">
                      <w:pPr>
                        <w:rPr>
                          <w:sz w:val="22"/>
                          <w:szCs w:val="22"/>
                        </w:rPr>
                      </w:pPr>
                    </w:p>
                  </w:txbxContent>
                </v:textbox>
                <w10:anchorlock/>
              </v:shape>
            </w:pict>
          </mc:Fallback>
        </mc:AlternateContent>
      </w:r>
    </w:p>
    <w:p w14:paraId="2300A015" w14:textId="77777777" w:rsidR="00A531F1" w:rsidRPr="00A531F1" w:rsidRDefault="00A531F1" w:rsidP="00B641F7">
      <w:pPr>
        <w:rPr>
          <w:sz w:val="22"/>
          <w:szCs w:val="22"/>
        </w:rPr>
      </w:pPr>
    </w:p>
    <w:p w14:paraId="344655B8" w14:textId="59102A4B" w:rsidR="00C03F4C" w:rsidRDefault="00C03F4C" w:rsidP="00C03F4C">
      <w:pPr>
        <w:numPr>
          <w:ilvl w:val="0"/>
          <w:numId w:val="1"/>
        </w:numPr>
        <w:ind w:left="360"/>
        <w:rPr>
          <w:sz w:val="22"/>
          <w:szCs w:val="22"/>
        </w:rPr>
      </w:pPr>
      <w:r w:rsidRPr="00E54B0F">
        <w:rPr>
          <w:sz w:val="22"/>
          <w:szCs w:val="22"/>
        </w:rPr>
        <w:t xml:space="preserve">Please clearly describe all steps </w:t>
      </w:r>
      <w:r w:rsidR="0025679F">
        <w:rPr>
          <w:sz w:val="22"/>
          <w:szCs w:val="22"/>
        </w:rPr>
        <w:t>and</w:t>
      </w:r>
      <w:r w:rsidRPr="00E54B0F">
        <w:rPr>
          <w:sz w:val="22"/>
          <w:szCs w:val="22"/>
        </w:rPr>
        <w:t xml:space="preserve"> safety procedures that will be used for </w:t>
      </w:r>
      <w:proofErr w:type="gramStart"/>
      <w:r w:rsidRPr="00E54B0F">
        <w:rPr>
          <w:sz w:val="22"/>
          <w:szCs w:val="22"/>
        </w:rPr>
        <w:t>transport of</w:t>
      </w:r>
      <w:proofErr w:type="gramEnd"/>
      <w:r w:rsidRPr="00E54B0F">
        <w:rPr>
          <w:sz w:val="22"/>
          <w:szCs w:val="22"/>
        </w:rPr>
        <w:t xml:space="preserve"> the IP to and </w:t>
      </w:r>
      <w:r w:rsidR="0025679F">
        <w:rPr>
          <w:sz w:val="22"/>
          <w:szCs w:val="22"/>
        </w:rPr>
        <w:t xml:space="preserve">while </w:t>
      </w:r>
      <w:r w:rsidRPr="00E54B0F">
        <w:rPr>
          <w:sz w:val="22"/>
          <w:szCs w:val="22"/>
        </w:rPr>
        <w:t>on campus</w:t>
      </w:r>
      <w:r w:rsidR="0025679F">
        <w:rPr>
          <w:sz w:val="22"/>
          <w:szCs w:val="22"/>
        </w:rPr>
        <w:t>:</w:t>
      </w:r>
      <w:r w:rsidRPr="00E54B0F">
        <w:rPr>
          <w:sz w:val="22"/>
          <w:szCs w:val="22"/>
        </w:rPr>
        <w:t xml:space="preserve"> </w:t>
      </w:r>
    </w:p>
    <w:p w14:paraId="1C446B5F" w14:textId="3AA39E02" w:rsidR="00A531F1" w:rsidRPr="00E54B0F" w:rsidRDefault="00A531F1" w:rsidP="00A531F1">
      <w:pPr>
        <w:ind w:left="360"/>
        <w:rPr>
          <w:sz w:val="22"/>
          <w:szCs w:val="22"/>
        </w:rPr>
      </w:pPr>
      <w:r w:rsidRPr="00A531F1">
        <w:rPr>
          <w:rFonts w:cs="Arial"/>
          <w:noProof/>
          <w:sz w:val="22"/>
          <w:szCs w:val="22"/>
        </w:rPr>
        <mc:AlternateContent>
          <mc:Choice Requires="wps">
            <w:drawing>
              <wp:inline distT="0" distB="0" distL="0" distR="0" wp14:anchorId="31F17F74" wp14:editId="18B35EFB">
                <wp:extent cx="5516880" cy="1404620"/>
                <wp:effectExtent l="0" t="0" r="26670" b="16510"/>
                <wp:docPr id="306955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D5763D5"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1F17F74" id="_x0000_s1046"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PBFA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">
                <v:textbox style="mso-fit-shape-to-text:t">
                  <w:txbxContent>
                    <w:p w14:paraId="4D5763D5" w14:textId="77777777" w:rsidR="00A531F1" w:rsidRPr="00A531F1" w:rsidRDefault="00A531F1" w:rsidP="00A531F1">
                      <w:pPr>
                        <w:rPr>
                          <w:sz w:val="22"/>
                          <w:szCs w:val="22"/>
                        </w:rPr>
                      </w:pPr>
                    </w:p>
                  </w:txbxContent>
                </v:textbox>
                <w10:anchorlock/>
              </v:shape>
            </w:pict>
          </mc:Fallback>
        </mc:AlternateContent>
      </w:r>
    </w:p>
    <w:p w14:paraId="5D22955F" w14:textId="77777777" w:rsidR="00C03F4C" w:rsidRPr="00B641F7" w:rsidRDefault="00C03F4C" w:rsidP="00B641F7">
      <w:pPr>
        <w:rPr>
          <w:sz w:val="22"/>
          <w:szCs w:val="22"/>
        </w:rPr>
      </w:pPr>
    </w:p>
    <w:p w14:paraId="12C94FB5" w14:textId="562EFFBA" w:rsidR="00C03F4C" w:rsidRDefault="00B1237F" w:rsidP="00C03F4C">
      <w:pPr>
        <w:numPr>
          <w:ilvl w:val="0"/>
          <w:numId w:val="1"/>
        </w:numPr>
        <w:ind w:left="360"/>
        <w:rPr>
          <w:sz w:val="22"/>
          <w:szCs w:val="22"/>
        </w:rPr>
      </w:pPr>
      <w:r>
        <w:rPr>
          <w:sz w:val="22"/>
          <w:szCs w:val="22"/>
        </w:rPr>
        <w:t>S</w:t>
      </w:r>
      <w:r w:rsidR="009E3D1C">
        <w:rPr>
          <w:sz w:val="22"/>
          <w:szCs w:val="22"/>
        </w:rPr>
        <w:t xml:space="preserve">ite-specific </w:t>
      </w:r>
      <w:r w:rsidR="00C03F4C">
        <w:rPr>
          <w:sz w:val="22"/>
          <w:szCs w:val="22"/>
        </w:rPr>
        <w:t xml:space="preserve">standard operating procedures (SOPs) </w:t>
      </w:r>
      <w:r w:rsidR="00B32473">
        <w:rPr>
          <w:sz w:val="22"/>
          <w:szCs w:val="22"/>
        </w:rPr>
        <w:t>are</w:t>
      </w:r>
      <w:r w:rsidR="00033DB5">
        <w:rPr>
          <w:sz w:val="22"/>
          <w:szCs w:val="22"/>
        </w:rPr>
        <w:t xml:space="preserve"> required</w:t>
      </w:r>
      <w:r w:rsidR="00C03F4C">
        <w:rPr>
          <w:sz w:val="22"/>
          <w:szCs w:val="22"/>
        </w:rPr>
        <w:t>.</w:t>
      </w:r>
      <w:r w:rsidR="00033DB5">
        <w:rPr>
          <w:sz w:val="22"/>
          <w:szCs w:val="22"/>
        </w:rPr>
        <w:t xml:space="preserve"> Please submit the </w:t>
      </w:r>
      <w:r w:rsidR="00BA5486">
        <w:rPr>
          <w:sz w:val="22"/>
          <w:szCs w:val="22"/>
        </w:rPr>
        <w:t>Biosafety S</w:t>
      </w:r>
      <w:r w:rsidR="00033DB5">
        <w:rPr>
          <w:sz w:val="22"/>
          <w:szCs w:val="22"/>
        </w:rPr>
        <w:t>ite-</w:t>
      </w:r>
      <w:r w:rsidR="00BA5486">
        <w:rPr>
          <w:sz w:val="22"/>
          <w:szCs w:val="22"/>
        </w:rPr>
        <w:t>S</w:t>
      </w:r>
      <w:r w:rsidR="00033DB5">
        <w:rPr>
          <w:sz w:val="22"/>
          <w:szCs w:val="22"/>
        </w:rPr>
        <w:t xml:space="preserve">pecific SOP as part of the application packet. Template for the </w:t>
      </w:r>
      <w:r w:rsidR="00BA5486">
        <w:rPr>
          <w:sz w:val="22"/>
          <w:szCs w:val="22"/>
        </w:rPr>
        <w:t>Biosafety S</w:t>
      </w:r>
      <w:r w:rsidR="00033DB5">
        <w:rPr>
          <w:sz w:val="22"/>
          <w:szCs w:val="22"/>
        </w:rPr>
        <w:t>ite-</w:t>
      </w:r>
      <w:r w:rsidR="00BA5486">
        <w:rPr>
          <w:sz w:val="22"/>
          <w:szCs w:val="22"/>
        </w:rPr>
        <w:t>S</w:t>
      </w:r>
      <w:r w:rsidR="00033DB5">
        <w:rPr>
          <w:sz w:val="22"/>
          <w:szCs w:val="22"/>
        </w:rPr>
        <w:t xml:space="preserve">pecific SOP can be found at </w:t>
      </w:r>
      <w:r w:rsidR="00BA5486">
        <w:rPr>
          <w:sz w:val="22"/>
          <w:szCs w:val="22"/>
        </w:rPr>
        <w:t xml:space="preserve">the </w:t>
      </w:r>
      <w:hyperlink r:id="rId11" w:history="1">
        <w:r w:rsidR="00C74971">
          <w:rPr>
            <w:rStyle w:val="Hyperlink"/>
            <w:sz w:val="22"/>
            <w:szCs w:val="22"/>
          </w:rPr>
          <w:t>University of Colorado Denver | Anschutz Medical Campus IBC website</w:t>
        </w:r>
      </w:hyperlink>
      <w:r w:rsidR="00B641F7">
        <w:rPr>
          <w:sz w:val="22"/>
          <w:szCs w:val="22"/>
        </w:rPr>
        <w:t>.</w:t>
      </w:r>
    </w:p>
    <w:p w14:paraId="50037F56" w14:textId="185CE366" w:rsidR="00C03F4C" w:rsidRPr="00423504" w:rsidRDefault="00B32473" w:rsidP="00346D96">
      <w:pPr>
        <w:numPr>
          <w:ilvl w:val="1"/>
          <w:numId w:val="1"/>
        </w:numPr>
        <w:ind w:left="720"/>
        <w:jc w:val="both"/>
        <w:rPr>
          <w:sz w:val="22"/>
          <w:szCs w:val="22"/>
        </w:rPr>
      </w:pPr>
      <w:r>
        <w:rPr>
          <w:sz w:val="22"/>
          <w:szCs w:val="22"/>
        </w:rPr>
        <w:t>Please note</w:t>
      </w:r>
      <w:r w:rsidR="004F7E69">
        <w:rPr>
          <w:sz w:val="22"/>
          <w:szCs w:val="22"/>
        </w:rPr>
        <w:t>:</w:t>
      </w:r>
      <w:r>
        <w:rPr>
          <w:sz w:val="22"/>
          <w:szCs w:val="22"/>
        </w:rPr>
        <w:t xml:space="preserve"> </w:t>
      </w:r>
      <w:r w:rsidR="004F7E69">
        <w:rPr>
          <w:sz w:val="22"/>
          <w:szCs w:val="22"/>
        </w:rPr>
        <w:t>T</w:t>
      </w:r>
      <w:r>
        <w:rPr>
          <w:sz w:val="22"/>
          <w:szCs w:val="22"/>
        </w:rPr>
        <w:t>he site-specific SOP includes risk information, storage</w:t>
      </w:r>
      <w:r w:rsidR="00136DC3">
        <w:rPr>
          <w:sz w:val="22"/>
          <w:szCs w:val="22"/>
        </w:rPr>
        <w:t>,</w:t>
      </w:r>
      <w:r>
        <w:rPr>
          <w:sz w:val="22"/>
          <w:szCs w:val="22"/>
        </w:rPr>
        <w:t xml:space="preserve"> handling, transportation</w:t>
      </w:r>
      <w:r w:rsidR="0025679F">
        <w:rPr>
          <w:sz w:val="22"/>
          <w:szCs w:val="22"/>
        </w:rPr>
        <w:t>,</w:t>
      </w:r>
      <w:r>
        <w:rPr>
          <w:sz w:val="22"/>
          <w:szCs w:val="22"/>
        </w:rPr>
        <w:t xml:space="preserve"> waste disposal, </w:t>
      </w:r>
      <w:r w:rsidR="00620D34">
        <w:rPr>
          <w:sz w:val="22"/>
          <w:szCs w:val="22"/>
        </w:rPr>
        <w:t xml:space="preserve">disinfection, </w:t>
      </w:r>
      <w:r>
        <w:rPr>
          <w:sz w:val="22"/>
          <w:szCs w:val="22"/>
        </w:rPr>
        <w:t>spill</w:t>
      </w:r>
      <w:r w:rsidR="00136DC3">
        <w:rPr>
          <w:sz w:val="22"/>
          <w:szCs w:val="22"/>
        </w:rPr>
        <w:t>,</w:t>
      </w:r>
      <w:r>
        <w:rPr>
          <w:sz w:val="22"/>
          <w:szCs w:val="22"/>
        </w:rPr>
        <w:t xml:space="preserve"> and exposure information</w:t>
      </w:r>
      <w:r w:rsidR="003D3877">
        <w:rPr>
          <w:sz w:val="22"/>
          <w:szCs w:val="22"/>
        </w:rPr>
        <w:t xml:space="preserve"> specific to the study agent</w:t>
      </w:r>
      <w:r w:rsidR="00136DC3">
        <w:rPr>
          <w:sz w:val="22"/>
          <w:szCs w:val="22"/>
        </w:rPr>
        <w:t>:</w:t>
      </w:r>
    </w:p>
    <w:p w14:paraId="6E697241" w14:textId="5E208558" w:rsidR="00C03F4C" w:rsidRDefault="00C03F4C" w:rsidP="00A531F1">
      <w:pPr>
        <w:ind w:left="360"/>
        <w:rPr>
          <w:sz w:val="22"/>
          <w:szCs w:val="22"/>
        </w:rPr>
      </w:pPr>
    </w:p>
    <w:p w14:paraId="5E512019" w14:textId="77777777" w:rsidR="00C03F4C" w:rsidRDefault="00C03F4C" w:rsidP="00C03F4C">
      <w:pPr>
        <w:ind w:left="768"/>
        <w:rPr>
          <w:sz w:val="22"/>
          <w:szCs w:val="22"/>
        </w:rPr>
      </w:pPr>
    </w:p>
    <w:p w14:paraId="69493BEA" w14:textId="77777777" w:rsidR="00C03F4C" w:rsidRDefault="00C03F4C" w:rsidP="00C03F4C">
      <w:pPr>
        <w:ind w:left="768"/>
        <w:rPr>
          <w:sz w:val="22"/>
          <w:szCs w:val="22"/>
        </w:rPr>
      </w:pPr>
    </w:p>
    <w:p w14:paraId="398C823C" w14:textId="4CAE9856" w:rsidR="00C03F4C" w:rsidRPr="000875A6" w:rsidRDefault="00C03F4C" w:rsidP="00C03F4C">
      <w:pPr>
        <w:rPr>
          <w:b/>
          <w:sz w:val="22"/>
          <w:szCs w:val="22"/>
        </w:rPr>
      </w:pPr>
      <w:r w:rsidRPr="00FF12F0">
        <w:rPr>
          <w:b/>
          <w:sz w:val="22"/>
          <w:szCs w:val="22"/>
          <w:u w:val="single"/>
        </w:rPr>
        <w:t xml:space="preserve">Section </w:t>
      </w:r>
      <w:r>
        <w:rPr>
          <w:b/>
          <w:sz w:val="22"/>
          <w:szCs w:val="22"/>
          <w:u w:val="single"/>
        </w:rPr>
        <w:t>I</w:t>
      </w:r>
      <w:r w:rsidRPr="00FF12F0">
        <w:rPr>
          <w:b/>
          <w:sz w:val="22"/>
          <w:szCs w:val="22"/>
          <w:u w:val="single"/>
        </w:rPr>
        <w:t>V – NIH-Exempt Clinical Trials</w:t>
      </w:r>
      <w:r w:rsidR="008D30B0">
        <w:rPr>
          <w:b/>
          <w:sz w:val="22"/>
          <w:szCs w:val="22"/>
          <w:u w:val="single"/>
        </w:rPr>
        <w:t xml:space="preserve"> Requiring</w:t>
      </w:r>
      <w:r w:rsidRPr="00FF12F0">
        <w:rPr>
          <w:b/>
          <w:sz w:val="22"/>
          <w:szCs w:val="22"/>
          <w:u w:val="single"/>
        </w:rPr>
        <w:t xml:space="preserve"> IBC Purview</w:t>
      </w:r>
      <w:r w:rsidR="00136DC3">
        <w:rPr>
          <w:b/>
          <w:sz w:val="22"/>
          <w:szCs w:val="22"/>
        </w:rPr>
        <w:t>:</w:t>
      </w:r>
    </w:p>
    <w:p w14:paraId="5E6D05CC" w14:textId="77777777" w:rsidR="00C03F4C" w:rsidRPr="00C92FE7" w:rsidRDefault="00C03F4C" w:rsidP="00C03F4C">
      <w:pPr>
        <w:rPr>
          <w:sz w:val="22"/>
          <w:szCs w:val="22"/>
        </w:rPr>
      </w:pPr>
    </w:p>
    <w:p w14:paraId="17844053" w14:textId="3774B8AE" w:rsidR="00C03F4C" w:rsidRDefault="00C03F4C" w:rsidP="00C03F4C">
      <w:pPr>
        <w:rPr>
          <w:rFonts w:cs="Arial"/>
          <w:b/>
          <w:sz w:val="22"/>
          <w:szCs w:val="22"/>
        </w:rPr>
      </w:pPr>
      <w:r>
        <w:rPr>
          <w:rFonts w:cs="Arial"/>
          <w:b/>
          <w:sz w:val="22"/>
          <w:szCs w:val="22"/>
        </w:rPr>
        <w:t>Certain clinical trials are designated by CU</w:t>
      </w:r>
      <w:r w:rsidR="00136DC3">
        <w:rPr>
          <w:rFonts w:cs="Arial"/>
          <w:b/>
          <w:sz w:val="22"/>
          <w:szCs w:val="22"/>
        </w:rPr>
        <w:t xml:space="preserve"> Denver |</w:t>
      </w:r>
      <w:r>
        <w:rPr>
          <w:rFonts w:cs="Arial"/>
          <w:b/>
          <w:sz w:val="22"/>
          <w:szCs w:val="22"/>
        </w:rPr>
        <w:t xml:space="preserve"> Anschutz</w:t>
      </w:r>
      <w:r w:rsidR="00136DC3">
        <w:rPr>
          <w:rFonts w:cs="Arial"/>
          <w:b/>
          <w:sz w:val="22"/>
          <w:szCs w:val="22"/>
        </w:rPr>
        <w:t xml:space="preserve"> Medical Campus</w:t>
      </w:r>
      <w:r>
        <w:rPr>
          <w:rFonts w:cs="Arial"/>
          <w:b/>
          <w:sz w:val="22"/>
          <w:szCs w:val="22"/>
        </w:rPr>
        <w:t xml:space="preserve"> leadership as requiring IBC review outside of the NIH mandate for IBC review of clinical trials. These may include (but are not limited </w:t>
      </w:r>
      <w:r w:rsidR="007240F0">
        <w:rPr>
          <w:rFonts w:cs="Arial"/>
          <w:b/>
          <w:sz w:val="22"/>
          <w:szCs w:val="22"/>
        </w:rPr>
        <w:t>nor</w:t>
      </w:r>
      <w:r>
        <w:rPr>
          <w:rFonts w:cs="Arial"/>
          <w:b/>
          <w:sz w:val="22"/>
          <w:szCs w:val="22"/>
        </w:rPr>
        <w:t xml:space="preserve"> </w:t>
      </w:r>
      <w:r w:rsidR="008D30B0">
        <w:rPr>
          <w:rFonts w:cs="Arial"/>
          <w:b/>
          <w:sz w:val="22"/>
          <w:szCs w:val="22"/>
        </w:rPr>
        <w:t>all-inclusive</w:t>
      </w:r>
      <w:r w:rsidR="007240F0">
        <w:rPr>
          <w:rFonts w:cs="Arial"/>
          <w:b/>
          <w:sz w:val="22"/>
          <w:szCs w:val="22"/>
        </w:rPr>
        <w:t xml:space="preserve"> to</w:t>
      </w:r>
      <w:r>
        <w:rPr>
          <w:rFonts w:cs="Arial"/>
          <w:b/>
          <w:sz w:val="22"/>
          <w:szCs w:val="22"/>
        </w:rPr>
        <w:t xml:space="preserve">) </w:t>
      </w:r>
      <w:r w:rsidR="00B641F7">
        <w:rPr>
          <w:rFonts w:cs="Arial"/>
          <w:b/>
          <w:sz w:val="22"/>
          <w:szCs w:val="22"/>
        </w:rPr>
        <w:t>internally sponsored</w:t>
      </w:r>
      <w:r>
        <w:rPr>
          <w:rFonts w:cs="Arial"/>
          <w:b/>
          <w:sz w:val="22"/>
          <w:szCs w:val="22"/>
        </w:rPr>
        <w:t xml:space="preserve"> clinical trials, trials using products manufactured on campus, trials impacting COVID-19 research, etc.</w:t>
      </w:r>
    </w:p>
    <w:p w14:paraId="47A46221" w14:textId="77777777" w:rsidR="00C03F4C" w:rsidRDefault="00C03F4C" w:rsidP="00C03F4C">
      <w:pPr>
        <w:rPr>
          <w:rFonts w:cs="Arial"/>
          <w:bCs/>
          <w:sz w:val="22"/>
          <w:szCs w:val="22"/>
        </w:rPr>
      </w:pPr>
    </w:p>
    <w:p w14:paraId="08556BC0" w14:textId="068AE06D" w:rsidR="00C03F4C" w:rsidRPr="002C0E39" w:rsidRDefault="00137397" w:rsidP="00C03F4C">
      <w:pPr>
        <w:rPr>
          <w:rFonts w:cs="Arial"/>
          <w:bCs/>
          <w:sz w:val="22"/>
          <w:szCs w:val="22"/>
        </w:rPr>
      </w:pPr>
      <w:sdt>
        <w:sdtPr>
          <w:rPr>
            <w:rFonts w:cs="Arial"/>
            <w:bCs/>
            <w:sz w:val="22"/>
            <w:szCs w:val="22"/>
          </w:rPr>
          <w:id w:val="1669142924"/>
          <w14:checkbox>
            <w14:checked w14:val="0"/>
            <w14:checkedState w14:val="2612" w14:font="MS Gothic"/>
            <w14:uncheckedState w14:val="2610" w14:font="MS Gothic"/>
          </w14:checkbox>
        </w:sdtPr>
        <w:sdtEndPr/>
        <w:sdtContent>
          <w:r w:rsidR="00C03F4C">
            <w:rPr>
              <w:rFonts w:ascii="MS Gothic" w:eastAsia="MS Gothic" w:hAnsi="MS Gothic" w:cs="Arial" w:hint="eastAsia"/>
              <w:bCs/>
              <w:sz w:val="22"/>
              <w:szCs w:val="22"/>
            </w:rPr>
            <w:t>☐</w:t>
          </w:r>
        </w:sdtContent>
      </w:sdt>
      <w:r w:rsidR="00B641F7">
        <w:rPr>
          <w:rFonts w:cs="Arial"/>
          <w:bCs/>
          <w:sz w:val="22"/>
          <w:szCs w:val="22"/>
        </w:rPr>
        <w:t xml:space="preserve"> </w:t>
      </w:r>
      <w:r w:rsidR="00C03F4C">
        <w:rPr>
          <w:rFonts w:cs="Arial"/>
          <w:bCs/>
          <w:sz w:val="22"/>
          <w:szCs w:val="22"/>
        </w:rPr>
        <w:t>Trial is NIH-</w:t>
      </w:r>
      <w:r w:rsidR="00620D34">
        <w:rPr>
          <w:rFonts w:cs="Arial"/>
          <w:bCs/>
          <w:sz w:val="22"/>
          <w:szCs w:val="22"/>
        </w:rPr>
        <w:t>exempt,</w:t>
      </w:r>
      <w:r w:rsidR="00C03F4C">
        <w:rPr>
          <w:rFonts w:cs="Arial"/>
          <w:bCs/>
          <w:sz w:val="22"/>
          <w:szCs w:val="22"/>
        </w:rPr>
        <w:t xml:space="preserve"> but IBC review is required by institutional leadership.</w:t>
      </w:r>
    </w:p>
    <w:p w14:paraId="50135D78" w14:textId="77777777" w:rsidR="00C03F4C" w:rsidRPr="00C55455" w:rsidRDefault="00C03F4C" w:rsidP="00C03F4C">
      <w:pPr>
        <w:rPr>
          <w:sz w:val="22"/>
          <w:szCs w:val="22"/>
        </w:rPr>
      </w:pPr>
    </w:p>
    <w:p w14:paraId="11F5B1B1" w14:textId="4B935667" w:rsidR="00C03F4C" w:rsidRPr="00137397" w:rsidRDefault="00C03F4C" w:rsidP="00C03F4C">
      <w:pPr>
        <w:pStyle w:val="ListParagraph"/>
        <w:tabs>
          <w:tab w:val="left" w:pos="0"/>
        </w:tabs>
        <w:ind w:left="0"/>
        <w:rPr>
          <w:b/>
          <w:bCs/>
          <w:sz w:val="22"/>
          <w:szCs w:val="22"/>
          <w:lang w:val="fr-FR"/>
        </w:rPr>
      </w:pPr>
      <w:r w:rsidRPr="00137397">
        <w:rPr>
          <w:b/>
          <w:sz w:val="22"/>
          <w:szCs w:val="22"/>
          <w:lang w:val="fr-FR"/>
        </w:rPr>
        <w:t xml:space="preserve">Section IV.A – </w:t>
      </w:r>
      <w:r w:rsidRPr="00137397">
        <w:rPr>
          <w:b/>
          <w:bCs/>
          <w:sz w:val="22"/>
          <w:szCs w:val="22"/>
          <w:lang w:val="fr-FR"/>
        </w:rPr>
        <w:t xml:space="preserve">Product </w:t>
      </w:r>
      <w:proofErr w:type="gramStart"/>
      <w:r w:rsidRPr="00137397">
        <w:rPr>
          <w:b/>
          <w:bCs/>
          <w:sz w:val="22"/>
          <w:szCs w:val="22"/>
          <w:lang w:val="fr-FR"/>
        </w:rPr>
        <w:t>Description</w:t>
      </w:r>
      <w:r w:rsidR="00164638" w:rsidRPr="00137397">
        <w:rPr>
          <w:b/>
          <w:bCs/>
          <w:sz w:val="22"/>
          <w:szCs w:val="22"/>
          <w:lang w:val="fr-FR"/>
        </w:rPr>
        <w:t>:</w:t>
      </w:r>
      <w:proofErr w:type="gramEnd"/>
    </w:p>
    <w:p w14:paraId="19AE98C3" w14:textId="77777777" w:rsidR="00C03F4C" w:rsidRPr="00137397" w:rsidRDefault="00C03F4C" w:rsidP="00C03F4C">
      <w:pPr>
        <w:rPr>
          <w:b/>
          <w:sz w:val="22"/>
          <w:szCs w:val="22"/>
          <w:lang w:val="fr-FR"/>
        </w:rPr>
      </w:pPr>
      <w:r w:rsidRPr="00137397">
        <w:rPr>
          <w:b/>
          <w:sz w:val="22"/>
          <w:szCs w:val="22"/>
          <w:lang w:val="fr-FR"/>
        </w:rPr>
        <w:tab/>
      </w:r>
    </w:p>
    <w:p w14:paraId="5A2732ED" w14:textId="6817875A" w:rsidR="00C03F4C" w:rsidRDefault="00C03F4C" w:rsidP="00C03F4C">
      <w:pPr>
        <w:numPr>
          <w:ilvl w:val="0"/>
          <w:numId w:val="7"/>
        </w:numPr>
        <w:rPr>
          <w:sz w:val="22"/>
          <w:szCs w:val="22"/>
        </w:rPr>
      </w:pPr>
      <w:r>
        <w:rPr>
          <w:sz w:val="22"/>
          <w:szCs w:val="22"/>
        </w:rPr>
        <w:t xml:space="preserve">Provide a bullet-pointed list that describes the IP </w:t>
      </w:r>
      <w:r w:rsidR="00164638">
        <w:rPr>
          <w:sz w:val="22"/>
          <w:szCs w:val="22"/>
        </w:rPr>
        <w:t>and</w:t>
      </w:r>
      <w:r>
        <w:rPr>
          <w:sz w:val="22"/>
          <w:szCs w:val="22"/>
        </w:rPr>
        <w:t xml:space="preserve"> how it is manufactured</w:t>
      </w:r>
      <w:r w:rsidR="00164638">
        <w:rPr>
          <w:sz w:val="22"/>
          <w:szCs w:val="22"/>
        </w:rPr>
        <w:t>:</w:t>
      </w:r>
      <w:r>
        <w:rPr>
          <w:sz w:val="22"/>
          <w:szCs w:val="22"/>
        </w:rPr>
        <w:t xml:space="preserve"> </w:t>
      </w:r>
    </w:p>
    <w:p w14:paraId="2CD98FE1" w14:textId="5C980A0C" w:rsidR="00C03F4C" w:rsidRDefault="00A531F1" w:rsidP="00C03F4C">
      <w:pPr>
        <w:ind w:left="360"/>
        <w:rPr>
          <w:sz w:val="22"/>
          <w:szCs w:val="22"/>
        </w:rPr>
      </w:pPr>
      <w:r w:rsidRPr="00A531F1">
        <w:rPr>
          <w:rFonts w:cs="Arial"/>
          <w:noProof/>
          <w:sz w:val="22"/>
          <w:szCs w:val="22"/>
        </w:rPr>
        <mc:AlternateContent>
          <mc:Choice Requires="wps">
            <w:drawing>
              <wp:inline distT="0" distB="0" distL="0" distR="0" wp14:anchorId="4FC65CA7" wp14:editId="07DD5AE6">
                <wp:extent cx="5516880" cy="1404620"/>
                <wp:effectExtent l="0" t="0" r="26670" b="16510"/>
                <wp:docPr id="792340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AB33B7A"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4FC65CA7" id="_x0000_s1047"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Bk&#10;x//2FgIAACgEAAAOAAAAAAAAAAAAAAAAAC4CAABkcnMvZTJvRG9jLnhtbFBLAQItABQABgAIAAAA&#10;IQA/lLyz2wAAAAUBAAAPAAAAAAAAAAAAAAAAAHAEAABkcnMvZG93bnJldi54bWxQSwUGAAAAAAQA&#10;BADzAAAAeAUAAAAA&#10;">
                <v:textbox style="mso-fit-shape-to-text:t">
                  <w:txbxContent>
                    <w:p w14:paraId="1AB33B7A" w14:textId="77777777" w:rsidR="00A531F1" w:rsidRPr="00A531F1" w:rsidRDefault="00A531F1" w:rsidP="00A531F1">
                      <w:pPr>
                        <w:rPr>
                          <w:sz w:val="22"/>
                          <w:szCs w:val="22"/>
                        </w:rPr>
                      </w:pPr>
                    </w:p>
                  </w:txbxContent>
                </v:textbox>
                <w10:anchorlock/>
              </v:shape>
            </w:pict>
          </mc:Fallback>
        </mc:AlternateContent>
      </w:r>
    </w:p>
    <w:p w14:paraId="1F6E0778" w14:textId="77777777" w:rsidR="00A531F1" w:rsidRDefault="00A531F1" w:rsidP="00C03F4C">
      <w:pPr>
        <w:ind w:left="360"/>
        <w:rPr>
          <w:sz w:val="22"/>
          <w:szCs w:val="22"/>
        </w:rPr>
      </w:pPr>
    </w:p>
    <w:p w14:paraId="31718627" w14:textId="69B082CD" w:rsidR="00C03F4C" w:rsidRDefault="00C03F4C" w:rsidP="00C03F4C">
      <w:pPr>
        <w:rPr>
          <w:sz w:val="22"/>
          <w:szCs w:val="22"/>
        </w:rPr>
      </w:pPr>
      <w:r>
        <w:rPr>
          <w:b/>
          <w:sz w:val="22"/>
          <w:szCs w:val="22"/>
        </w:rPr>
        <w:t xml:space="preserve">Section IV.B – Public Health Considerations </w:t>
      </w:r>
      <w:r w:rsidR="00164638">
        <w:rPr>
          <w:b/>
          <w:sz w:val="22"/>
          <w:szCs w:val="22"/>
        </w:rPr>
        <w:t>R</w:t>
      </w:r>
      <w:r>
        <w:rPr>
          <w:b/>
          <w:sz w:val="22"/>
          <w:szCs w:val="22"/>
        </w:rPr>
        <w:t>elated to NIH-Exempt Investigational Products</w:t>
      </w:r>
      <w:r w:rsidR="00164638">
        <w:rPr>
          <w:b/>
          <w:sz w:val="22"/>
          <w:szCs w:val="22"/>
        </w:rPr>
        <w:t xml:space="preserve"> (IPs):</w:t>
      </w:r>
    </w:p>
    <w:p w14:paraId="6B3450B8" w14:textId="77777777" w:rsidR="00C03F4C" w:rsidRDefault="00C03F4C" w:rsidP="00C03F4C">
      <w:pPr>
        <w:rPr>
          <w:sz w:val="22"/>
          <w:szCs w:val="22"/>
        </w:rPr>
      </w:pPr>
    </w:p>
    <w:p w14:paraId="510998C8" w14:textId="3B18454E" w:rsidR="00C03F4C" w:rsidRDefault="00164638" w:rsidP="00C03F4C">
      <w:pPr>
        <w:rPr>
          <w:sz w:val="22"/>
          <w:szCs w:val="22"/>
        </w:rPr>
      </w:pPr>
      <w:r>
        <w:rPr>
          <w:sz w:val="22"/>
          <w:szCs w:val="22"/>
        </w:rPr>
        <w:t xml:space="preserve">Please </w:t>
      </w:r>
      <w:r w:rsidR="00C03F4C" w:rsidRPr="00C92FE7">
        <w:rPr>
          <w:sz w:val="22"/>
          <w:szCs w:val="22"/>
        </w:rPr>
        <w:t xml:space="preserve">specifically address and explain whether there is a significant possibility that the </w:t>
      </w:r>
      <w:r w:rsidR="00C03F4C">
        <w:rPr>
          <w:sz w:val="22"/>
          <w:szCs w:val="22"/>
        </w:rPr>
        <w:t xml:space="preserve">administered </w:t>
      </w:r>
      <w:r>
        <w:rPr>
          <w:sz w:val="22"/>
          <w:szCs w:val="22"/>
        </w:rPr>
        <w:t>IP</w:t>
      </w:r>
      <w:r w:rsidR="00C03F4C">
        <w:rPr>
          <w:sz w:val="22"/>
          <w:szCs w:val="22"/>
        </w:rPr>
        <w:t xml:space="preserve"> may</w:t>
      </w:r>
      <w:r w:rsidR="00C03F4C" w:rsidRPr="00C92FE7">
        <w:rPr>
          <w:sz w:val="22"/>
          <w:szCs w:val="22"/>
        </w:rPr>
        <w:t xml:space="preserve"> spread</w:t>
      </w:r>
      <w:r w:rsidR="00D8357A">
        <w:rPr>
          <w:sz w:val="22"/>
          <w:szCs w:val="22"/>
        </w:rPr>
        <w:t>.</w:t>
      </w:r>
    </w:p>
    <w:p w14:paraId="783706E5" w14:textId="77777777" w:rsidR="00C03F4C" w:rsidRDefault="00C03F4C" w:rsidP="00C03F4C">
      <w:pPr>
        <w:ind w:left="360"/>
        <w:rPr>
          <w:sz w:val="22"/>
          <w:szCs w:val="22"/>
        </w:rPr>
      </w:pPr>
    </w:p>
    <w:p w14:paraId="72108203" w14:textId="62C0E74B" w:rsidR="00C03F4C" w:rsidRDefault="00C03F4C" w:rsidP="00C03F4C">
      <w:pPr>
        <w:numPr>
          <w:ilvl w:val="0"/>
          <w:numId w:val="8"/>
        </w:numPr>
        <w:rPr>
          <w:sz w:val="22"/>
          <w:szCs w:val="22"/>
        </w:rPr>
      </w:pPr>
      <w:r w:rsidRPr="009074D1">
        <w:rPr>
          <w:sz w:val="22"/>
          <w:szCs w:val="22"/>
        </w:rPr>
        <w:lastRenderedPageBreak/>
        <w:t xml:space="preserve">Is there a significant possibility that the </w:t>
      </w:r>
      <w:r>
        <w:rPr>
          <w:sz w:val="22"/>
          <w:szCs w:val="22"/>
        </w:rPr>
        <w:t>IP</w:t>
      </w:r>
      <w:r w:rsidRPr="009074D1">
        <w:rPr>
          <w:sz w:val="22"/>
          <w:szCs w:val="22"/>
        </w:rPr>
        <w:t xml:space="preserve"> could contaminate the clinical facility </w:t>
      </w:r>
      <w:r w:rsidR="00D8357A">
        <w:rPr>
          <w:sz w:val="22"/>
          <w:szCs w:val="22"/>
        </w:rPr>
        <w:t>(</w:t>
      </w:r>
      <w:r w:rsidRPr="009074D1">
        <w:rPr>
          <w:sz w:val="22"/>
          <w:szCs w:val="22"/>
        </w:rPr>
        <w:t>i.e., the environment in which treatment will be administered or where patients will be domiciled after treatment</w:t>
      </w:r>
      <w:proofErr w:type="gramStart"/>
      <w:r w:rsidR="00D8357A">
        <w:rPr>
          <w:sz w:val="22"/>
          <w:szCs w:val="22"/>
        </w:rPr>
        <w:t>)</w:t>
      </w:r>
      <w:r w:rsidRPr="009074D1">
        <w:rPr>
          <w:sz w:val="22"/>
          <w:szCs w:val="22"/>
        </w:rPr>
        <w:t>?</w:t>
      </w:r>
      <w:r w:rsidR="00D8357A">
        <w:rPr>
          <w:sz w:val="22"/>
          <w:szCs w:val="22"/>
        </w:rPr>
        <w:t>:</w:t>
      </w:r>
      <w:proofErr w:type="gramEnd"/>
    </w:p>
    <w:p w14:paraId="7E58B2FC" w14:textId="1A3E702E" w:rsidR="00C03F4C" w:rsidRDefault="00A531F1" w:rsidP="00C03F4C">
      <w:pPr>
        <w:ind w:left="360"/>
        <w:rPr>
          <w:sz w:val="22"/>
          <w:szCs w:val="22"/>
        </w:rPr>
      </w:pPr>
      <w:r w:rsidRPr="00A531F1">
        <w:rPr>
          <w:rFonts w:cs="Arial"/>
          <w:noProof/>
          <w:sz w:val="22"/>
          <w:szCs w:val="22"/>
        </w:rPr>
        <mc:AlternateContent>
          <mc:Choice Requires="wps">
            <w:drawing>
              <wp:inline distT="0" distB="0" distL="0" distR="0" wp14:anchorId="68625812" wp14:editId="1FD98FB2">
                <wp:extent cx="5516880" cy="1404620"/>
                <wp:effectExtent l="0" t="0" r="26670" b="16510"/>
                <wp:docPr id="127788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B2137E5"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68625812" id="_x0000_s1048"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EAFw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nr+EIEW2H9QGgdjq1LX40WLbqfnPXUtiX3Pw7gJGf6g6HyXE3n89jnyZgv3hBL&#10;5i491aUHjCCpkgfOxuU2pL+RwNkbKuNOJcBPkZxipnZM3E9fJ/b7pZ1OPX3wzS8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tnCRABcCAAAoBAAADgAAAAAAAAAAAAAAAAAuAgAAZHJzL2Uyb0RvYy54bWxQSwECLQAUAAYACAAA&#10;ACEAP5S8s9sAAAAFAQAADwAAAAAAAAAAAAAAAABxBAAAZHJzL2Rvd25yZXYueG1sUEsFBgAAAAAE&#10;AAQA8wAAAHkFAAAAAA==&#10;">
                <v:textbox style="mso-fit-shape-to-text:t">
                  <w:txbxContent>
                    <w:p w14:paraId="5B2137E5" w14:textId="77777777" w:rsidR="00A531F1" w:rsidRPr="00A531F1" w:rsidRDefault="00A531F1" w:rsidP="00A531F1">
                      <w:pPr>
                        <w:rPr>
                          <w:sz w:val="22"/>
                          <w:szCs w:val="22"/>
                        </w:rPr>
                      </w:pPr>
                    </w:p>
                  </w:txbxContent>
                </v:textbox>
                <w10:anchorlock/>
              </v:shape>
            </w:pict>
          </mc:Fallback>
        </mc:AlternateContent>
      </w:r>
    </w:p>
    <w:p w14:paraId="05B2B6F3" w14:textId="77777777" w:rsidR="00A531F1" w:rsidRDefault="00A531F1" w:rsidP="00C03F4C">
      <w:pPr>
        <w:ind w:left="360"/>
        <w:rPr>
          <w:sz w:val="22"/>
          <w:szCs w:val="22"/>
        </w:rPr>
      </w:pPr>
    </w:p>
    <w:p w14:paraId="2BD75E2A" w14:textId="267166B5" w:rsidR="00C03F4C" w:rsidRDefault="00C03F4C" w:rsidP="00C03F4C">
      <w:pPr>
        <w:numPr>
          <w:ilvl w:val="0"/>
          <w:numId w:val="8"/>
        </w:numPr>
        <w:rPr>
          <w:sz w:val="22"/>
          <w:szCs w:val="22"/>
        </w:rPr>
      </w:pPr>
      <w:r w:rsidRPr="009074D1">
        <w:rPr>
          <w:sz w:val="22"/>
          <w:szCs w:val="22"/>
        </w:rPr>
        <w:t xml:space="preserve">Are there any public health considerations associated with the creation, transport, administration, or disposal of this </w:t>
      </w:r>
      <w:proofErr w:type="gramStart"/>
      <w:r>
        <w:rPr>
          <w:sz w:val="22"/>
          <w:szCs w:val="22"/>
        </w:rPr>
        <w:t>IP</w:t>
      </w:r>
      <w:r w:rsidRPr="009074D1">
        <w:rPr>
          <w:sz w:val="22"/>
          <w:szCs w:val="22"/>
        </w:rPr>
        <w:t>?</w:t>
      </w:r>
      <w:r w:rsidR="00D8357A">
        <w:rPr>
          <w:sz w:val="22"/>
          <w:szCs w:val="22"/>
        </w:rPr>
        <w:t>:</w:t>
      </w:r>
      <w:proofErr w:type="gramEnd"/>
    </w:p>
    <w:p w14:paraId="00444B67" w14:textId="1EB2B584" w:rsidR="00C03F4C" w:rsidRDefault="00A531F1" w:rsidP="00C03F4C">
      <w:pPr>
        <w:ind w:left="360"/>
        <w:rPr>
          <w:sz w:val="22"/>
          <w:szCs w:val="22"/>
        </w:rPr>
      </w:pPr>
      <w:r w:rsidRPr="00A531F1">
        <w:rPr>
          <w:rFonts w:cs="Arial"/>
          <w:noProof/>
          <w:sz w:val="22"/>
          <w:szCs w:val="22"/>
        </w:rPr>
        <mc:AlternateContent>
          <mc:Choice Requires="wps">
            <w:drawing>
              <wp:inline distT="0" distB="0" distL="0" distR="0" wp14:anchorId="48EA4053" wp14:editId="5DB292E8">
                <wp:extent cx="5516880" cy="1404620"/>
                <wp:effectExtent l="0" t="0" r="26670" b="16510"/>
                <wp:docPr id="1790581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34214E30"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48EA4053" id="_x0000_s1049"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uuFgIAACg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LIrlaoUugb6izMvlPJUl49XTdet8+CChJ3HBqMOqJnl+vPMhhsOrpyPxNQ9aNTuldTLc&#10;vt5qR44cO2CXRsrgxTFtyMDo1WK+mAj8VSJP408SvQrYylr1jK7Oh3gVub03TWq0wJWe1hiyNieQ&#10;kd1EMYz1SFTD6LyML0SwNTSPiNbB1Lr41XDRgftJyYBty6j/ceBOUqI/GizPVVGWsc+TUS7eIkvi&#10;Lj31pYcbgVKMBkqm5Takv5HA2Rss404lwM+RnGLGdkzcT18n9vulnU49f/DN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BL&#10;fQuuFgIAACgEAAAOAAAAAAAAAAAAAAAAAC4CAABkcnMvZTJvRG9jLnhtbFBLAQItABQABgAIAAAA&#10;IQA/lLyz2wAAAAUBAAAPAAAAAAAAAAAAAAAAAHAEAABkcnMvZG93bnJldi54bWxQSwUGAAAAAAQA&#10;BADzAAAAeAUAAAAA&#10;">
                <v:textbox style="mso-fit-shape-to-text:t">
                  <w:txbxContent>
                    <w:p w14:paraId="34214E30" w14:textId="77777777" w:rsidR="00A531F1" w:rsidRPr="00A531F1" w:rsidRDefault="00A531F1" w:rsidP="00A531F1">
                      <w:pPr>
                        <w:rPr>
                          <w:sz w:val="22"/>
                          <w:szCs w:val="22"/>
                        </w:rPr>
                      </w:pPr>
                    </w:p>
                  </w:txbxContent>
                </v:textbox>
                <w10:anchorlock/>
              </v:shape>
            </w:pict>
          </mc:Fallback>
        </mc:AlternateContent>
      </w:r>
    </w:p>
    <w:p w14:paraId="2C8BB098" w14:textId="77777777" w:rsidR="00A531F1" w:rsidRDefault="00A531F1" w:rsidP="00C03F4C">
      <w:pPr>
        <w:ind w:left="360"/>
        <w:rPr>
          <w:sz w:val="22"/>
          <w:szCs w:val="22"/>
        </w:rPr>
      </w:pPr>
    </w:p>
    <w:p w14:paraId="34A5A011" w14:textId="58315E80" w:rsidR="00C03F4C" w:rsidRDefault="00C03F4C" w:rsidP="00A531F1">
      <w:pPr>
        <w:numPr>
          <w:ilvl w:val="0"/>
          <w:numId w:val="8"/>
        </w:numPr>
        <w:rPr>
          <w:sz w:val="22"/>
          <w:szCs w:val="22"/>
        </w:rPr>
      </w:pPr>
      <w:r w:rsidRPr="009074D1">
        <w:rPr>
          <w:sz w:val="22"/>
          <w:szCs w:val="22"/>
        </w:rPr>
        <w:t xml:space="preserve">Please clearly describe all steps </w:t>
      </w:r>
      <w:r w:rsidR="00D8357A">
        <w:rPr>
          <w:sz w:val="22"/>
          <w:szCs w:val="22"/>
        </w:rPr>
        <w:t>and</w:t>
      </w:r>
      <w:r w:rsidRPr="009074D1">
        <w:rPr>
          <w:sz w:val="22"/>
          <w:szCs w:val="22"/>
        </w:rPr>
        <w:t xml:space="preserve"> safety procedures that will be used for transport of the </w:t>
      </w:r>
      <w:r>
        <w:rPr>
          <w:sz w:val="22"/>
          <w:szCs w:val="22"/>
        </w:rPr>
        <w:t>IP</w:t>
      </w:r>
      <w:r w:rsidRPr="009074D1">
        <w:rPr>
          <w:sz w:val="22"/>
          <w:szCs w:val="22"/>
        </w:rPr>
        <w:t xml:space="preserve"> to and </w:t>
      </w:r>
      <w:r w:rsidR="00D8357A">
        <w:rPr>
          <w:sz w:val="22"/>
          <w:szCs w:val="22"/>
        </w:rPr>
        <w:t xml:space="preserve">while </w:t>
      </w:r>
      <w:r w:rsidRPr="009074D1">
        <w:rPr>
          <w:sz w:val="22"/>
          <w:szCs w:val="22"/>
        </w:rPr>
        <w:t>on campus</w:t>
      </w:r>
      <w:r w:rsidR="00D8357A">
        <w:rPr>
          <w:sz w:val="22"/>
          <w:szCs w:val="22"/>
        </w:rPr>
        <w:t>:</w:t>
      </w:r>
      <w:r w:rsidRPr="009074D1">
        <w:rPr>
          <w:sz w:val="22"/>
          <w:szCs w:val="22"/>
        </w:rPr>
        <w:t xml:space="preserve"> </w:t>
      </w:r>
      <w:r w:rsidR="00A531F1" w:rsidRPr="00A531F1">
        <w:rPr>
          <w:noProof/>
        </w:rPr>
        <mc:AlternateContent>
          <mc:Choice Requires="wps">
            <w:drawing>
              <wp:inline distT="0" distB="0" distL="0" distR="0" wp14:anchorId="035E8853" wp14:editId="5CA07FA3">
                <wp:extent cx="5516880" cy="1404620"/>
                <wp:effectExtent l="0" t="0" r="26670" b="16510"/>
                <wp:docPr id="780882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FFAE81B"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035E8853" id="_x0000_s1050"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VYFg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rTmHQhQh2B/UjoUUYW5e+Gi1awJ+c9dS2Ffc/DgIVZ+ajpfJcFbNZ7PNkzOZviSXD&#10;S8/u0iOsJKmKB87G5Sakv5HAuRsq41YnwM+RnGKmdkzcT18n9vulnU49f/D1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Z&#10;ymVYFgIAACgEAAAOAAAAAAAAAAAAAAAAAC4CAABkcnMvZTJvRG9jLnhtbFBLAQItABQABgAIAAAA&#10;IQA/lLyz2wAAAAUBAAAPAAAAAAAAAAAAAAAAAHAEAABkcnMvZG93bnJldi54bWxQSwUGAAAAAAQA&#10;BADzAAAAeAUAAAAA&#10;">
                <v:textbox style="mso-fit-shape-to-text:t">
                  <w:txbxContent>
                    <w:p w14:paraId="4FFAE81B" w14:textId="77777777" w:rsidR="00A531F1" w:rsidRPr="00A531F1" w:rsidRDefault="00A531F1" w:rsidP="00A531F1">
                      <w:pPr>
                        <w:rPr>
                          <w:sz w:val="22"/>
                          <w:szCs w:val="22"/>
                        </w:rPr>
                      </w:pPr>
                    </w:p>
                  </w:txbxContent>
                </v:textbox>
                <w10:anchorlock/>
              </v:shape>
            </w:pict>
          </mc:Fallback>
        </mc:AlternateContent>
      </w:r>
    </w:p>
    <w:p w14:paraId="5C5975F7" w14:textId="77777777" w:rsidR="00A531F1" w:rsidRPr="00A531F1" w:rsidRDefault="00A531F1" w:rsidP="00A531F1">
      <w:pPr>
        <w:ind w:left="360"/>
        <w:rPr>
          <w:sz w:val="22"/>
          <w:szCs w:val="22"/>
        </w:rPr>
      </w:pPr>
    </w:p>
    <w:p w14:paraId="50FA8A49" w14:textId="77A23021" w:rsidR="00C03F4C" w:rsidRDefault="00C03F4C" w:rsidP="00C03F4C">
      <w:pPr>
        <w:pStyle w:val="ListParagraph"/>
        <w:tabs>
          <w:tab w:val="left" w:pos="0"/>
        </w:tabs>
        <w:ind w:left="0"/>
        <w:rPr>
          <w:b/>
          <w:sz w:val="22"/>
          <w:szCs w:val="22"/>
        </w:rPr>
      </w:pPr>
      <w:r>
        <w:rPr>
          <w:b/>
          <w:sz w:val="22"/>
          <w:szCs w:val="22"/>
        </w:rPr>
        <w:t>Section IV.C – Facility Considerations Specific to NIH-Exempt Investigational Products</w:t>
      </w:r>
      <w:r w:rsidR="00D8357A">
        <w:rPr>
          <w:b/>
          <w:sz w:val="22"/>
          <w:szCs w:val="22"/>
        </w:rPr>
        <w:t xml:space="preserve"> (IPs):</w:t>
      </w:r>
    </w:p>
    <w:p w14:paraId="3697F1C1" w14:textId="77777777" w:rsidR="00C03F4C" w:rsidRDefault="00C03F4C" w:rsidP="00C03F4C">
      <w:pPr>
        <w:pStyle w:val="ListParagraph"/>
        <w:tabs>
          <w:tab w:val="left" w:pos="0"/>
        </w:tabs>
        <w:ind w:left="0"/>
        <w:rPr>
          <w:b/>
          <w:sz w:val="22"/>
          <w:szCs w:val="22"/>
        </w:rPr>
      </w:pPr>
    </w:p>
    <w:p w14:paraId="7E224DC7" w14:textId="09EA5CD9" w:rsidR="00C03F4C" w:rsidRDefault="00C03F4C" w:rsidP="00C03F4C">
      <w:pPr>
        <w:pStyle w:val="ListParagraph"/>
        <w:numPr>
          <w:ilvl w:val="0"/>
          <w:numId w:val="9"/>
        </w:numPr>
        <w:ind w:left="360"/>
        <w:outlineLvl w:val="0"/>
        <w:rPr>
          <w:sz w:val="22"/>
          <w:szCs w:val="22"/>
        </w:rPr>
      </w:pPr>
      <w:r>
        <w:rPr>
          <w:sz w:val="22"/>
          <w:szCs w:val="22"/>
        </w:rPr>
        <w:t xml:space="preserve">Where will donor cells be </w:t>
      </w:r>
      <w:proofErr w:type="gramStart"/>
      <w:r>
        <w:rPr>
          <w:sz w:val="22"/>
          <w:szCs w:val="22"/>
        </w:rPr>
        <w:t>collected?</w:t>
      </w:r>
      <w:r w:rsidR="00D8357A">
        <w:rPr>
          <w:sz w:val="22"/>
          <w:szCs w:val="22"/>
        </w:rPr>
        <w:t>:</w:t>
      </w:r>
      <w:proofErr w:type="gramEnd"/>
      <w:r>
        <w:rPr>
          <w:sz w:val="22"/>
          <w:szCs w:val="22"/>
        </w:rPr>
        <w:t xml:space="preserve"> </w:t>
      </w:r>
    </w:p>
    <w:p w14:paraId="09427AF4" w14:textId="56739FEE" w:rsidR="00A531F1" w:rsidRDefault="00A531F1" w:rsidP="00A531F1">
      <w:pPr>
        <w:ind w:left="720" w:hanging="360"/>
        <w:outlineLvl w:val="0"/>
        <w:rPr>
          <w:sz w:val="22"/>
          <w:szCs w:val="22"/>
        </w:rPr>
      </w:pPr>
      <w:r w:rsidRPr="00A531F1">
        <w:rPr>
          <w:rFonts w:cs="Arial"/>
          <w:noProof/>
          <w:sz w:val="22"/>
          <w:szCs w:val="22"/>
        </w:rPr>
        <mc:AlternateContent>
          <mc:Choice Requires="wps">
            <w:drawing>
              <wp:inline distT="0" distB="0" distL="0" distR="0" wp14:anchorId="07A41FA0" wp14:editId="3E5DFD57">
                <wp:extent cx="5516880" cy="1404620"/>
                <wp:effectExtent l="0" t="0" r="26670" b="16510"/>
                <wp:docPr id="632461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F0F689B"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07A41FA0" id="_x0000_s1051"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eZFgIAACg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uqKTxfxhQh2h/UjoXU4ti59NVq06H5y1lPbVtz/OICTnOmPhspzVcxmsc+TMZu/JZbM&#10;XXp2lx4wgqQqHjgbl5uQ/kYCZ2+ojFuVAD9HcoqZ2jFxP32d2O+Xdjr1/MHXv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u&#10;FKeZFgIAACgEAAAOAAAAAAAAAAAAAAAAAC4CAABkcnMvZTJvRG9jLnhtbFBLAQItABQABgAIAAAA&#10;IQA/lLyz2wAAAAUBAAAPAAAAAAAAAAAAAAAAAHAEAABkcnMvZG93bnJldi54bWxQSwUGAAAAAAQA&#10;BADzAAAAeAUAAAAA&#10;">
                <v:textbox style="mso-fit-shape-to-text:t">
                  <w:txbxContent>
                    <w:p w14:paraId="6F0F689B" w14:textId="77777777" w:rsidR="00A531F1" w:rsidRPr="00A531F1" w:rsidRDefault="00A531F1" w:rsidP="00A531F1">
                      <w:pPr>
                        <w:rPr>
                          <w:sz w:val="22"/>
                          <w:szCs w:val="22"/>
                        </w:rPr>
                      </w:pPr>
                    </w:p>
                  </w:txbxContent>
                </v:textbox>
                <w10:anchorlock/>
              </v:shape>
            </w:pict>
          </mc:Fallback>
        </mc:AlternateContent>
      </w:r>
    </w:p>
    <w:p w14:paraId="10D3C01C" w14:textId="77777777" w:rsidR="00A531F1" w:rsidRPr="00684FA8" w:rsidRDefault="00A531F1" w:rsidP="00A531F1">
      <w:pPr>
        <w:ind w:left="720" w:hanging="360"/>
        <w:outlineLvl w:val="0"/>
        <w:rPr>
          <w:sz w:val="22"/>
          <w:szCs w:val="22"/>
        </w:rPr>
      </w:pPr>
    </w:p>
    <w:p w14:paraId="25174813" w14:textId="77F6B5E7" w:rsidR="00C03F4C" w:rsidRDefault="00C03F4C" w:rsidP="00C03F4C">
      <w:pPr>
        <w:pStyle w:val="ListParagraph"/>
        <w:numPr>
          <w:ilvl w:val="0"/>
          <w:numId w:val="9"/>
        </w:numPr>
        <w:ind w:left="360"/>
        <w:outlineLvl w:val="0"/>
        <w:rPr>
          <w:sz w:val="22"/>
          <w:szCs w:val="22"/>
        </w:rPr>
      </w:pPr>
      <w:r>
        <w:rPr>
          <w:sz w:val="22"/>
          <w:szCs w:val="22"/>
        </w:rPr>
        <w:t xml:space="preserve">Where </w:t>
      </w:r>
      <w:r w:rsidR="00D8357A">
        <w:rPr>
          <w:sz w:val="22"/>
          <w:szCs w:val="22"/>
        </w:rPr>
        <w:t xml:space="preserve">and for how long </w:t>
      </w:r>
      <w:r>
        <w:rPr>
          <w:sz w:val="22"/>
          <w:szCs w:val="22"/>
        </w:rPr>
        <w:t xml:space="preserve">will donor cells be </w:t>
      </w:r>
      <w:proofErr w:type="gramStart"/>
      <w:r>
        <w:rPr>
          <w:sz w:val="22"/>
          <w:szCs w:val="22"/>
        </w:rPr>
        <w:t>stored?</w:t>
      </w:r>
      <w:r w:rsidR="00D8357A">
        <w:rPr>
          <w:sz w:val="22"/>
          <w:szCs w:val="22"/>
        </w:rPr>
        <w:t>:</w:t>
      </w:r>
      <w:proofErr w:type="gramEnd"/>
    </w:p>
    <w:p w14:paraId="0934BC40" w14:textId="3245B4CB" w:rsidR="00C03F4C" w:rsidRDefault="00A531F1" w:rsidP="00A531F1">
      <w:pPr>
        <w:pStyle w:val="ListParagraph"/>
        <w:ind w:hanging="360"/>
        <w:outlineLvl w:val="0"/>
        <w:rPr>
          <w:sz w:val="22"/>
          <w:szCs w:val="22"/>
        </w:rPr>
      </w:pPr>
      <w:r w:rsidRPr="00A531F1">
        <w:rPr>
          <w:rFonts w:cs="Arial"/>
          <w:noProof/>
          <w:sz w:val="22"/>
          <w:szCs w:val="22"/>
        </w:rPr>
        <mc:AlternateContent>
          <mc:Choice Requires="wps">
            <w:drawing>
              <wp:inline distT="0" distB="0" distL="0" distR="0" wp14:anchorId="3735A0BF" wp14:editId="1F64806D">
                <wp:extent cx="5516880" cy="1404620"/>
                <wp:effectExtent l="0" t="0" r="26670" b="16510"/>
                <wp:docPr id="1080502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2B2666B4"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735A0BF" id="_x0000_s1052"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fKPJbxcCAAAoBAAADgAAAAAAAAAAAAAAAAAuAgAAZHJzL2Uyb0RvYy54bWxQSwECLQAUAAYACAAA&#10;ACEAP5S8s9sAAAAFAQAADwAAAAAAAAAAAAAAAABxBAAAZHJzL2Rvd25yZXYueG1sUEsFBgAAAAAE&#10;AAQA8wAAAHkFAAAAAA==&#10;">
                <v:textbox style="mso-fit-shape-to-text:t">
                  <w:txbxContent>
                    <w:p w14:paraId="2B2666B4" w14:textId="77777777" w:rsidR="00A531F1" w:rsidRPr="00A531F1" w:rsidRDefault="00A531F1" w:rsidP="00A531F1">
                      <w:pPr>
                        <w:rPr>
                          <w:sz w:val="22"/>
                          <w:szCs w:val="22"/>
                        </w:rPr>
                      </w:pPr>
                    </w:p>
                  </w:txbxContent>
                </v:textbox>
                <w10:anchorlock/>
              </v:shape>
            </w:pict>
          </mc:Fallback>
        </mc:AlternateContent>
      </w:r>
    </w:p>
    <w:p w14:paraId="3D262487" w14:textId="77777777" w:rsidR="00A531F1" w:rsidRDefault="00A531F1" w:rsidP="00A531F1">
      <w:pPr>
        <w:pStyle w:val="ListParagraph"/>
        <w:ind w:hanging="360"/>
        <w:outlineLvl w:val="0"/>
        <w:rPr>
          <w:sz w:val="22"/>
          <w:szCs w:val="22"/>
        </w:rPr>
      </w:pPr>
    </w:p>
    <w:p w14:paraId="47269155" w14:textId="5FF2135E" w:rsidR="00C03F4C" w:rsidRDefault="00C03F4C" w:rsidP="00C03F4C">
      <w:pPr>
        <w:pStyle w:val="ListParagraph"/>
        <w:numPr>
          <w:ilvl w:val="0"/>
          <w:numId w:val="9"/>
        </w:numPr>
        <w:ind w:left="360"/>
        <w:outlineLvl w:val="0"/>
        <w:rPr>
          <w:sz w:val="22"/>
          <w:szCs w:val="22"/>
        </w:rPr>
      </w:pPr>
      <w:r>
        <w:rPr>
          <w:sz w:val="22"/>
          <w:szCs w:val="22"/>
        </w:rPr>
        <w:t>How will the donor cells be transported to the manufacturer</w:t>
      </w:r>
      <w:r w:rsidR="00D8357A">
        <w:rPr>
          <w:sz w:val="22"/>
          <w:szCs w:val="22"/>
        </w:rPr>
        <w:t>?</w:t>
      </w:r>
      <w:r>
        <w:rPr>
          <w:sz w:val="22"/>
          <w:szCs w:val="22"/>
        </w:rPr>
        <w:t xml:space="preserve"> </w:t>
      </w:r>
      <w:r w:rsidR="00D8357A">
        <w:rPr>
          <w:sz w:val="22"/>
          <w:szCs w:val="22"/>
        </w:rPr>
        <w:t xml:space="preserve">Please </w:t>
      </w:r>
      <w:r>
        <w:rPr>
          <w:sz w:val="22"/>
          <w:szCs w:val="22"/>
        </w:rPr>
        <w:t>includ</w:t>
      </w:r>
      <w:r w:rsidR="00D8357A">
        <w:rPr>
          <w:sz w:val="22"/>
          <w:szCs w:val="22"/>
        </w:rPr>
        <w:t>e</w:t>
      </w:r>
      <w:r>
        <w:rPr>
          <w:sz w:val="22"/>
          <w:szCs w:val="22"/>
        </w:rPr>
        <w:t xml:space="preserve"> who will transport, </w:t>
      </w:r>
      <w:r w:rsidR="00D8357A">
        <w:rPr>
          <w:sz w:val="22"/>
          <w:szCs w:val="22"/>
        </w:rPr>
        <w:t xml:space="preserve">the </w:t>
      </w:r>
      <w:r>
        <w:rPr>
          <w:sz w:val="22"/>
          <w:szCs w:val="22"/>
        </w:rPr>
        <w:t>containment type, refrigeration</w:t>
      </w:r>
      <w:r w:rsidR="00D8357A">
        <w:rPr>
          <w:sz w:val="22"/>
          <w:szCs w:val="22"/>
        </w:rPr>
        <w:t xml:space="preserve"> details</w:t>
      </w:r>
      <w:r>
        <w:rPr>
          <w:sz w:val="22"/>
          <w:szCs w:val="22"/>
        </w:rPr>
        <w:t>, etc.</w:t>
      </w:r>
      <w:r w:rsidR="00D8357A">
        <w:rPr>
          <w:sz w:val="22"/>
          <w:szCs w:val="22"/>
        </w:rPr>
        <w:t>:</w:t>
      </w:r>
    </w:p>
    <w:p w14:paraId="2DA2388E" w14:textId="176F5333" w:rsidR="00C03F4C" w:rsidRDefault="00A531F1" w:rsidP="00A531F1">
      <w:pPr>
        <w:pStyle w:val="ListParagraph"/>
        <w:ind w:hanging="360"/>
        <w:rPr>
          <w:sz w:val="22"/>
          <w:szCs w:val="22"/>
        </w:rPr>
      </w:pPr>
      <w:r w:rsidRPr="00A531F1">
        <w:rPr>
          <w:rFonts w:cs="Arial"/>
          <w:noProof/>
          <w:sz w:val="22"/>
          <w:szCs w:val="22"/>
        </w:rPr>
        <mc:AlternateContent>
          <mc:Choice Requires="wps">
            <w:drawing>
              <wp:inline distT="0" distB="0" distL="0" distR="0" wp14:anchorId="24D784B3" wp14:editId="7B0A9134">
                <wp:extent cx="5516880" cy="1404620"/>
                <wp:effectExtent l="0" t="0" r="26670" b="16510"/>
                <wp:docPr id="199201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7CC06CFB"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24D784B3" id="_x0000_s1053"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AV&#10;CeIfFgIAACgEAAAOAAAAAAAAAAAAAAAAAC4CAABkcnMvZTJvRG9jLnhtbFBLAQItABQABgAIAAAA&#10;IQA/lLyz2wAAAAUBAAAPAAAAAAAAAAAAAAAAAHAEAABkcnMvZG93bnJldi54bWxQSwUGAAAAAAQA&#10;BADzAAAAeAUAAAAA&#10;">
                <v:textbox style="mso-fit-shape-to-text:t">
                  <w:txbxContent>
                    <w:p w14:paraId="7CC06CFB" w14:textId="77777777" w:rsidR="00A531F1" w:rsidRPr="00A531F1" w:rsidRDefault="00A531F1" w:rsidP="00A531F1">
                      <w:pPr>
                        <w:rPr>
                          <w:sz w:val="22"/>
                          <w:szCs w:val="22"/>
                        </w:rPr>
                      </w:pPr>
                    </w:p>
                  </w:txbxContent>
                </v:textbox>
                <w10:anchorlock/>
              </v:shape>
            </w:pict>
          </mc:Fallback>
        </mc:AlternateContent>
      </w:r>
    </w:p>
    <w:p w14:paraId="68496568" w14:textId="77777777" w:rsidR="00A531F1" w:rsidRPr="00416CD7" w:rsidRDefault="00A531F1" w:rsidP="00A531F1">
      <w:pPr>
        <w:pStyle w:val="ListParagraph"/>
        <w:ind w:hanging="360"/>
        <w:rPr>
          <w:sz w:val="22"/>
          <w:szCs w:val="22"/>
        </w:rPr>
      </w:pPr>
    </w:p>
    <w:p w14:paraId="43606EC9" w14:textId="2F9F9306" w:rsidR="00C03F4C" w:rsidRDefault="00C03F4C" w:rsidP="00C03F4C">
      <w:pPr>
        <w:pStyle w:val="ListParagraph"/>
        <w:numPr>
          <w:ilvl w:val="0"/>
          <w:numId w:val="9"/>
        </w:numPr>
        <w:ind w:left="360"/>
        <w:outlineLvl w:val="0"/>
        <w:rPr>
          <w:sz w:val="22"/>
          <w:szCs w:val="22"/>
        </w:rPr>
      </w:pPr>
      <w:r>
        <w:rPr>
          <w:sz w:val="22"/>
          <w:szCs w:val="22"/>
        </w:rPr>
        <w:t xml:space="preserve">How will the finished </w:t>
      </w:r>
      <w:r w:rsidR="00D8357A">
        <w:rPr>
          <w:sz w:val="22"/>
          <w:szCs w:val="22"/>
        </w:rPr>
        <w:t>IP</w:t>
      </w:r>
      <w:r>
        <w:rPr>
          <w:sz w:val="22"/>
          <w:szCs w:val="22"/>
        </w:rPr>
        <w:t xml:space="preserve"> be transported to storage, the patient, etc.? If available, </w:t>
      </w:r>
      <w:r w:rsidR="00D8357A">
        <w:rPr>
          <w:sz w:val="22"/>
          <w:szCs w:val="22"/>
        </w:rPr>
        <w:t xml:space="preserve">please </w:t>
      </w:r>
      <w:r>
        <w:rPr>
          <w:sz w:val="22"/>
          <w:szCs w:val="22"/>
        </w:rPr>
        <w:t>provide SOPs associated with transportation</w:t>
      </w:r>
      <w:r w:rsidR="00D8357A">
        <w:rPr>
          <w:sz w:val="22"/>
          <w:szCs w:val="22"/>
        </w:rPr>
        <w:t>:</w:t>
      </w:r>
    </w:p>
    <w:p w14:paraId="6586EEA2" w14:textId="0869585F" w:rsidR="00C03F4C" w:rsidRDefault="00A531F1" w:rsidP="00A531F1">
      <w:pPr>
        <w:pStyle w:val="ListParagraph"/>
        <w:tabs>
          <w:tab w:val="left" w:pos="0"/>
        </w:tabs>
        <w:ind w:left="360"/>
        <w:rPr>
          <w:sz w:val="22"/>
          <w:szCs w:val="22"/>
        </w:rPr>
      </w:pPr>
      <w:r w:rsidRPr="00A531F1">
        <w:rPr>
          <w:rFonts w:cs="Arial"/>
          <w:noProof/>
          <w:sz w:val="22"/>
          <w:szCs w:val="22"/>
        </w:rPr>
        <mc:AlternateContent>
          <mc:Choice Requires="wps">
            <w:drawing>
              <wp:inline distT="0" distB="0" distL="0" distR="0" wp14:anchorId="332F3C40" wp14:editId="36273107">
                <wp:extent cx="5516880" cy="1404620"/>
                <wp:effectExtent l="0" t="0" r="26670" b="16510"/>
                <wp:docPr id="1037025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D5D14CF" w14:textId="77777777" w:rsidR="00A531F1" w:rsidRPr="00A531F1" w:rsidRDefault="00A531F1" w:rsidP="00A531F1">
                            <w:pPr>
                              <w:rPr>
                                <w:sz w:val="22"/>
                                <w:szCs w:val="22"/>
                              </w:rPr>
                            </w:pPr>
                          </w:p>
                        </w:txbxContent>
                      </wps:txbx>
                      <wps:bodyPr rot="0" vert="horz" wrap="square" lIns="91440" tIns="45720" rIns="91440" bIns="45720" anchor="t" anchorCtr="0">
                        <a:spAutoFit/>
                      </wps:bodyPr>
                    </wps:wsp>
                  </a:graphicData>
                </a:graphic>
              </wp:inline>
            </w:drawing>
          </mc:Choice>
          <mc:Fallback>
            <w:pict>
              <v:shape w14:anchorId="332F3C40" id="_x0000_s1054"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DH&#10;vozpFgIAACgEAAAOAAAAAAAAAAAAAAAAAC4CAABkcnMvZTJvRG9jLnhtbFBLAQItABQABgAIAAAA&#10;IQA/lLyz2wAAAAUBAAAPAAAAAAAAAAAAAAAAAHAEAABkcnMvZG93bnJldi54bWxQSwUGAAAAAAQA&#10;BADzAAAAeAUAAAAA&#10;">
                <v:textbox style="mso-fit-shape-to-text:t">
                  <w:txbxContent>
                    <w:p w14:paraId="1D5D14CF" w14:textId="77777777" w:rsidR="00A531F1" w:rsidRPr="00A531F1" w:rsidRDefault="00A531F1" w:rsidP="00A531F1">
                      <w:pPr>
                        <w:rPr>
                          <w:sz w:val="22"/>
                          <w:szCs w:val="22"/>
                        </w:rPr>
                      </w:pPr>
                    </w:p>
                  </w:txbxContent>
                </v:textbox>
                <w10:anchorlock/>
              </v:shape>
            </w:pict>
          </mc:Fallback>
        </mc:AlternateContent>
      </w:r>
    </w:p>
    <w:p w14:paraId="047D9FFC" w14:textId="77777777" w:rsidR="00C03F4C" w:rsidRDefault="00C03F4C" w:rsidP="00C03F4C">
      <w:pPr>
        <w:pStyle w:val="ListParagraph"/>
        <w:tabs>
          <w:tab w:val="left" w:pos="0"/>
        </w:tabs>
        <w:ind w:left="0"/>
        <w:rPr>
          <w:sz w:val="22"/>
          <w:szCs w:val="22"/>
        </w:rPr>
      </w:pPr>
    </w:p>
    <w:p w14:paraId="29888634" w14:textId="77777777" w:rsidR="00AE4E07" w:rsidRDefault="00AE4E07" w:rsidP="00C03F4C">
      <w:pPr>
        <w:pStyle w:val="ListParagraph"/>
        <w:tabs>
          <w:tab w:val="left" w:pos="0"/>
        </w:tabs>
        <w:ind w:left="0"/>
        <w:rPr>
          <w:sz w:val="22"/>
          <w:szCs w:val="22"/>
        </w:rPr>
      </w:pPr>
    </w:p>
    <w:p w14:paraId="626F45EF" w14:textId="17D81437" w:rsidR="00C03F4C" w:rsidRDefault="00C03F4C" w:rsidP="00C03F4C">
      <w:pPr>
        <w:rPr>
          <w:b/>
          <w:sz w:val="22"/>
          <w:szCs w:val="22"/>
          <w:u w:val="single"/>
        </w:rPr>
      </w:pPr>
      <w:r w:rsidRPr="00395A85">
        <w:rPr>
          <w:b/>
          <w:sz w:val="22"/>
          <w:szCs w:val="22"/>
          <w:u w:val="single"/>
        </w:rPr>
        <w:t>Section V</w:t>
      </w:r>
      <w:r w:rsidR="006C398E">
        <w:rPr>
          <w:b/>
          <w:sz w:val="22"/>
          <w:szCs w:val="22"/>
          <w:u w:val="single"/>
        </w:rPr>
        <w:t xml:space="preserve"> – </w:t>
      </w:r>
      <w:r w:rsidRPr="00395A85">
        <w:rPr>
          <w:b/>
          <w:sz w:val="22"/>
          <w:szCs w:val="22"/>
          <w:u w:val="single"/>
        </w:rPr>
        <w:t>Laboratory and Clinical Facilities</w:t>
      </w:r>
      <w:r w:rsidR="00D8357A" w:rsidRPr="000875A6">
        <w:rPr>
          <w:b/>
          <w:sz w:val="22"/>
          <w:szCs w:val="22"/>
        </w:rPr>
        <w:t>:</w:t>
      </w:r>
    </w:p>
    <w:p w14:paraId="61DAD549" w14:textId="578C3CF3" w:rsidR="00C03F4C" w:rsidRPr="00395A85" w:rsidRDefault="00C03F4C" w:rsidP="00C03F4C">
      <w:pPr>
        <w:rPr>
          <w:b/>
          <w:sz w:val="22"/>
          <w:szCs w:val="22"/>
          <w:u w:val="single"/>
        </w:rPr>
      </w:pPr>
      <w:r>
        <w:rPr>
          <w:b/>
          <w:sz w:val="22"/>
          <w:szCs w:val="22"/>
          <w:u w:val="single"/>
        </w:rPr>
        <w:t>(</w:t>
      </w:r>
      <w:r w:rsidR="00D8357A">
        <w:rPr>
          <w:b/>
          <w:sz w:val="22"/>
          <w:szCs w:val="22"/>
          <w:u w:val="single"/>
        </w:rPr>
        <w:t>This section m</w:t>
      </w:r>
      <w:r>
        <w:rPr>
          <w:b/>
          <w:sz w:val="22"/>
          <w:szCs w:val="22"/>
          <w:u w:val="single"/>
        </w:rPr>
        <w:t xml:space="preserve">ust be completed for all </w:t>
      </w:r>
      <w:r w:rsidR="00964F37">
        <w:rPr>
          <w:b/>
          <w:sz w:val="22"/>
          <w:szCs w:val="22"/>
          <w:u w:val="single"/>
        </w:rPr>
        <w:t xml:space="preserve">clinical </w:t>
      </w:r>
      <w:r>
        <w:rPr>
          <w:b/>
          <w:sz w:val="22"/>
          <w:szCs w:val="22"/>
          <w:u w:val="single"/>
        </w:rPr>
        <w:t>trial types</w:t>
      </w:r>
      <w:r w:rsidR="00D8357A">
        <w:rPr>
          <w:b/>
          <w:sz w:val="22"/>
          <w:szCs w:val="22"/>
          <w:u w:val="single"/>
        </w:rPr>
        <w:t>.</w:t>
      </w:r>
      <w:r>
        <w:rPr>
          <w:b/>
          <w:sz w:val="22"/>
          <w:szCs w:val="22"/>
          <w:u w:val="single"/>
        </w:rPr>
        <w:t>)</w:t>
      </w:r>
    </w:p>
    <w:p w14:paraId="23354E34" w14:textId="77777777" w:rsidR="00C03F4C" w:rsidRDefault="00C03F4C" w:rsidP="00C03F4C">
      <w:pPr>
        <w:rPr>
          <w:b/>
          <w:sz w:val="22"/>
          <w:szCs w:val="22"/>
        </w:rPr>
      </w:pPr>
    </w:p>
    <w:p w14:paraId="4F05DDF5" w14:textId="77777777" w:rsidR="00C03F4C" w:rsidRDefault="00C03F4C" w:rsidP="00C03F4C">
      <w:pPr>
        <w:rPr>
          <w:sz w:val="22"/>
          <w:szCs w:val="22"/>
        </w:rPr>
      </w:pPr>
      <w:r>
        <w:rPr>
          <w:sz w:val="22"/>
          <w:szCs w:val="22"/>
        </w:rPr>
        <w:t xml:space="preserve">Describe the laboratory, pharmacy, and clinical facilities where the proposed trial will be performed. </w:t>
      </w:r>
    </w:p>
    <w:p w14:paraId="2F20DB45" w14:textId="77777777" w:rsidR="00C03F4C" w:rsidRDefault="00C03F4C" w:rsidP="00C03F4C">
      <w:pPr>
        <w:rPr>
          <w:sz w:val="22"/>
          <w:szCs w:val="22"/>
        </w:rPr>
      </w:pPr>
    </w:p>
    <w:p w14:paraId="1A88A2B0" w14:textId="552E43CD" w:rsidR="00C03F4C" w:rsidRDefault="00C03F4C" w:rsidP="00C03F4C">
      <w:pPr>
        <w:pStyle w:val="ListParagraph"/>
        <w:numPr>
          <w:ilvl w:val="0"/>
          <w:numId w:val="5"/>
        </w:numPr>
        <w:ind w:left="360"/>
        <w:textAlignment w:val="auto"/>
        <w:outlineLvl w:val="0"/>
        <w:rPr>
          <w:sz w:val="22"/>
          <w:szCs w:val="22"/>
        </w:rPr>
      </w:pPr>
      <w:r>
        <w:rPr>
          <w:sz w:val="22"/>
          <w:szCs w:val="22"/>
        </w:rPr>
        <w:t>At wh</w:t>
      </w:r>
      <w:r w:rsidR="00D8357A">
        <w:rPr>
          <w:sz w:val="22"/>
          <w:szCs w:val="22"/>
        </w:rPr>
        <w:t>ich</w:t>
      </w:r>
      <w:r>
        <w:rPr>
          <w:sz w:val="22"/>
          <w:szCs w:val="22"/>
        </w:rPr>
        <w:t xml:space="preserve"> hospital(s) or clinic(s) will the IP be </w:t>
      </w:r>
      <w:proofErr w:type="gramStart"/>
      <w:r w:rsidR="00D8357A">
        <w:rPr>
          <w:sz w:val="22"/>
          <w:szCs w:val="22"/>
        </w:rPr>
        <w:t>administered</w:t>
      </w:r>
      <w:r>
        <w:rPr>
          <w:sz w:val="22"/>
          <w:szCs w:val="22"/>
        </w:rPr>
        <w:t>?</w:t>
      </w:r>
      <w:r w:rsidR="00D8357A">
        <w:rPr>
          <w:sz w:val="22"/>
          <w:szCs w:val="22"/>
        </w:rPr>
        <w:t>:</w:t>
      </w:r>
      <w:proofErr w:type="gramEnd"/>
      <w:r>
        <w:rPr>
          <w:sz w:val="22"/>
          <w:szCs w:val="22"/>
        </w:rPr>
        <w:t xml:space="preserve"> </w:t>
      </w:r>
    </w:p>
    <w:p w14:paraId="06D5EB65" w14:textId="3122A142"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18911C79" wp14:editId="11FE09FA">
                <wp:extent cx="5516880" cy="1404620"/>
                <wp:effectExtent l="0" t="0" r="26670" b="16510"/>
                <wp:docPr id="1778917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E43E3EB"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18911C79" id="_x0000_s1055"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ip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cJQQRbYf1AaB2OrUtfjRYtup+c9dS2Jfc/DuAkZ/qDofJcTefz2OfJmC/eEEvm&#10;Lj3VpQeMIKmSB87G5Takv5HA2Rsq404lwE+RnGKmdkzcT18n9vulnU49ffDN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DO&#10;c3ipFgIAACgEAAAOAAAAAAAAAAAAAAAAAC4CAABkcnMvZTJvRG9jLnhtbFBLAQItABQABgAIAAAA&#10;IQA/lLyz2wAAAAUBAAAPAAAAAAAAAAAAAAAAAHAEAABkcnMvZG93bnJldi54bWxQSwUGAAAAAAQA&#10;BADzAAAAeAUAAAAA&#10;">
                <v:textbox style="mso-fit-shape-to-text:t">
                  <w:txbxContent>
                    <w:p w14:paraId="6E43E3EB" w14:textId="77777777" w:rsidR="00346D96" w:rsidRPr="00A531F1" w:rsidRDefault="00346D96" w:rsidP="00346D96">
                      <w:pPr>
                        <w:rPr>
                          <w:sz w:val="22"/>
                          <w:szCs w:val="22"/>
                        </w:rPr>
                      </w:pPr>
                    </w:p>
                  </w:txbxContent>
                </v:textbox>
                <w10:anchorlock/>
              </v:shape>
            </w:pict>
          </mc:Fallback>
        </mc:AlternateContent>
      </w:r>
    </w:p>
    <w:p w14:paraId="57B430AC" w14:textId="77777777" w:rsidR="00C03F4C" w:rsidRDefault="00C03F4C" w:rsidP="00C03F4C">
      <w:pPr>
        <w:ind w:left="360" w:hanging="360"/>
        <w:rPr>
          <w:sz w:val="22"/>
          <w:szCs w:val="22"/>
        </w:rPr>
      </w:pPr>
    </w:p>
    <w:p w14:paraId="36BC0C0E" w14:textId="6AEC0329" w:rsidR="00C03F4C" w:rsidRDefault="00C03F4C" w:rsidP="00C03F4C">
      <w:pPr>
        <w:pStyle w:val="ListParagraph"/>
        <w:numPr>
          <w:ilvl w:val="0"/>
          <w:numId w:val="5"/>
        </w:numPr>
        <w:ind w:left="360"/>
        <w:textAlignment w:val="auto"/>
        <w:outlineLvl w:val="0"/>
        <w:rPr>
          <w:sz w:val="22"/>
          <w:szCs w:val="22"/>
        </w:rPr>
      </w:pPr>
      <w:r>
        <w:rPr>
          <w:sz w:val="22"/>
          <w:szCs w:val="22"/>
        </w:rPr>
        <w:t>Will the study be conducted as an inpatient</w:t>
      </w:r>
      <w:r w:rsidR="00D8357A">
        <w:rPr>
          <w:sz w:val="22"/>
          <w:szCs w:val="22"/>
        </w:rPr>
        <w:t xml:space="preserve"> procedure,</w:t>
      </w:r>
      <w:r>
        <w:rPr>
          <w:sz w:val="22"/>
          <w:szCs w:val="22"/>
        </w:rPr>
        <w:t xml:space="preserve"> outpatient procedure, or a combination</w:t>
      </w:r>
      <w:r w:rsidR="00D8357A">
        <w:rPr>
          <w:sz w:val="22"/>
          <w:szCs w:val="22"/>
        </w:rPr>
        <w:t xml:space="preserve"> of both </w:t>
      </w:r>
      <w:proofErr w:type="gramStart"/>
      <w:r w:rsidR="00D8357A">
        <w:rPr>
          <w:sz w:val="22"/>
          <w:szCs w:val="22"/>
        </w:rPr>
        <w:t>procedures</w:t>
      </w:r>
      <w:r>
        <w:rPr>
          <w:sz w:val="22"/>
          <w:szCs w:val="22"/>
        </w:rPr>
        <w:t>?</w:t>
      </w:r>
      <w:r w:rsidR="00D8357A">
        <w:rPr>
          <w:sz w:val="22"/>
          <w:szCs w:val="22"/>
        </w:rPr>
        <w:t>:</w:t>
      </w:r>
      <w:proofErr w:type="gramEnd"/>
    </w:p>
    <w:p w14:paraId="67273932" w14:textId="73EBE12E"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3B2A8CC9" wp14:editId="6A67C439">
                <wp:extent cx="5516880" cy="1404620"/>
                <wp:effectExtent l="0" t="0" r="26670" b="16510"/>
                <wp:docPr id="273837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1A627FAF"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3B2A8CC9" id="_x0000_s1056"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ZfFg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cJcwRbYf1AaB2OrUtfjRYtup+c9dS2Jfc/DuAkZ/qDofJcTefz2OfJmC/eEEvm&#10;Lj3VpQeMIKmSB87G5Takv5HA2Rsq404lwE+RnGKmdkzcT18n9vulnU49ffDN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Ac&#10;xBZfFgIAACgEAAAOAAAAAAAAAAAAAAAAAC4CAABkcnMvZTJvRG9jLnhtbFBLAQItABQABgAIAAAA&#10;IQA/lLyz2wAAAAUBAAAPAAAAAAAAAAAAAAAAAHAEAABkcnMvZG93bnJldi54bWxQSwUGAAAAAAQA&#10;BADzAAAAeAUAAAAA&#10;">
                <v:textbox style="mso-fit-shape-to-text:t">
                  <w:txbxContent>
                    <w:p w14:paraId="1A627FAF" w14:textId="77777777" w:rsidR="00346D96" w:rsidRPr="00A531F1" w:rsidRDefault="00346D96" w:rsidP="00346D96">
                      <w:pPr>
                        <w:rPr>
                          <w:sz w:val="22"/>
                          <w:szCs w:val="22"/>
                        </w:rPr>
                      </w:pPr>
                    </w:p>
                  </w:txbxContent>
                </v:textbox>
                <w10:anchorlock/>
              </v:shape>
            </w:pict>
          </mc:Fallback>
        </mc:AlternateContent>
      </w:r>
    </w:p>
    <w:p w14:paraId="66CA1146" w14:textId="77777777" w:rsidR="00C03F4C" w:rsidRDefault="00C03F4C" w:rsidP="00C03F4C">
      <w:pPr>
        <w:ind w:left="360" w:hanging="360"/>
        <w:rPr>
          <w:sz w:val="22"/>
          <w:szCs w:val="22"/>
        </w:rPr>
      </w:pPr>
    </w:p>
    <w:p w14:paraId="710589A9" w14:textId="4D07508B" w:rsidR="00C03F4C" w:rsidRDefault="00C03F4C" w:rsidP="00C03F4C">
      <w:pPr>
        <w:pStyle w:val="ListParagraph"/>
        <w:numPr>
          <w:ilvl w:val="0"/>
          <w:numId w:val="5"/>
        </w:numPr>
        <w:ind w:left="360"/>
        <w:textAlignment w:val="auto"/>
        <w:outlineLvl w:val="0"/>
        <w:rPr>
          <w:sz w:val="22"/>
          <w:szCs w:val="22"/>
        </w:rPr>
      </w:pPr>
      <w:r>
        <w:rPr>
          <w:sz w:val="22"/>
          <w:szCs w:val="22"/>
        </w:rPr>
        <w:lastRenderedPageBreak/>
        <w:t xml:space="preserve">Which facilities of the hospital or clinic will be especially important for the proposed </w:t>
      </w:r>
      <w:proofErr w:type="gramStart"/>
      <w:r>
        <w:rPr>
          <w:sz w:val="22"/>
          <w:szCs w:val="22"/>
        </w:rPr>
        <w:t>trial?</w:t>
      </w:r>
      <w:r w:rsidR="00D8357A">
        <w:rPr>
          <w:sz w:val="22"/>
          <w:szCs w:val="22"/>
        </w:rPr>
        <w:t>:</w:t>
      </w:r>
      <w:proofErr w:type="gramEnd"/>
      <w:r>
        <w:rPr>
          <w:sz w:val="22"/>
          <w:szCs w:val="22"/>
        </w:rPr>
        <w:t xml:space="preserve"> </w:t>
      </w:r>
    </w:p>
    <w:p w14:paraId="7C7F136C" w14:textId="33FFD38A"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7863320A" wp14:editId="1083B2D4">
                <wp:extent cx="5516880" cy="1404620"/>
                <wp:effectExtent l="0" t="0" r="26670" b="16510"/>
                <wp:docPr id="383774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7156CE0"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7863320A" id="_x0000_s1057"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SeFw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ez+EIEW2H9QGgdjq1LX40WLbqfnPXUtiX3Pw7gJGf6g6HyXE3n89jnyZgv3hBL&#10;5i491aUHjCCpkgfOxuU2pL+RwNkbKuNOJcBPkZxipnZM3E9fJ/b7pZ1OPX3wzS8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KxrUnhcCAAAoBAAADgAAAAAAAAAAAAAAAAAuAgAAZHJzL2Uyb0RvYy54bWxQSwECLQAUAAYACAAA&#10;ACEAP5S8s9sAAAAFAQAADwAAAAAAAAAAAAAAAABxBAAAZHJzL2Rvd25yZXYueG1sUEsFBgAAAAAE&#10;AAQA8wAAAHkFAAAAAA==&#10;">
                <v:textbox style="mso-fit-shape-to-text:t">
                  <w:txbxContent>
                    <w:p w14:paraId="67156CE0" w14:textId="77777777" w:rsidR="00346D96" w:rsidRPr="00A531F1" w:rsidRDefault="00346D96" w:rsidP="00346D96">
                      <w:pPr>
                        <w:rPr>
                          <w:sz w:val="22"/>
                          <w:szCs w:val="22"/>
                        </w:rPr>
                      </w:pPr>
                    </w:p>
                  </w:txbxContent>
                </v:textbox>
                <w10:anchorlock/>
              </v:shape>
            </w:pict>
          </mc:Fallback>
        </mc:AlternateContent>
      </w:r>
    </w:p>
    <w:p w14:paraId="32192054" w14:textId="77777777" w:rsidR="00C03F4C" w:rsidRDefault="00C03F4C" w:rsidP="00C03F4C">
      <w:pPr>
        <w:ind w:left="360" w:hanging="360"/>
        <w:rPr>
          <w:sz w:val="22"/>
          <w:szCs w:val="22"/>
        </w:rPr>
      </w:pPr>
    </w:p>
    <w:p w14:paraId="08FA075E" w14:textId="7B42271D" w:rsidR="00C03F4C" w:rsidRDefault="00C03F4C" w:rsidP="00C03F4C">
      <w:pPr>
        <w:pStyle w:val="ListParagraph"/>
        <w:numPr>
          <w:ilvl w:val="0"/>
          <w:numId w:val="5"/>
        </w:numPr>
        <w:ind w:left="360"/>
        <w:textAlignment w:val="auto"/>
        <w:outlineLvl w:val="0"/>
        <w:rPr>
          <w:sz w:val="22"/>
          <w:szCs w:val="22"/>
        </w:rPr>
      </w:pPr>
      <w:r>
        <w:rPr>
          <w:sz w:val="22"/>
          <w:szCs w:val="22"/>
        </w:rPr>
        <w:t xml:space="preserve">Will patients occupy regular hospital or clinical research center </w:t>
      </w:r>
      <w:proofErr w:type="gramStart"/>
      <w:r>
        <w:rPr>
          <w:sz w:val="22"/>
          <w:szCs w:val="22"/>
        </w:rPr>
        <w:t>beds?</w:t>
      </w:r>
      <w:r w:rsidR="00D8357A">
        <w:rPr>
          <w:sz w:val="22"/>
          <w:szCs w:val="22"/>
        </w:rPr>
        <w:t>:</w:t>
      </w:r>
      <w:proofErr w:type="gramEnd"/>
      <w:r>
        <w:rPr>
          <w:sz w:val="22"/>
          <w:szCs w:val="22"/>
        </w:rPr>
        <w:t xml:space="preserve"> </w:t>
      </w:r>
    </w:p>
    <w:p w14:paraId="7AF9543F" w14:textId="1B5DD1E6"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794A3699" wp14:editId="2F1D87D1">
                <wp:extent cx="5516880" cy="1404620"/>
                <wp:effectExtent l="0" t="0" r="26670" b="16510"/>
                <wp:docPr id="31557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12D3B77"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794A3699" id="_x0000_s1058"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poFwIAACgEAAAOAAAAZHJzL2Uyb0RvYy54bWysk99v2yAQx98n7X9AvC+20yRL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7O58ViuUQXR18xy2eLaSpLxsqn69b58EGAJnFRUYdVTfLscO9DDIeVT0fiax6UbLZSqWS4&#10;Xb1RjhwYdsA2jZTBi2PKkL6i1/PpfCTwV4k8jT9JaBmwlZXUFV2eD7EycntvmtRogUk1rjFkZU4g&#10;I7uRYhjqgcimoldX8YUItobmiGgdjK2LXw0XHbhflPTYthX1P/fMCUrUR4PluS5ms9jnyZjN3yJL&#10;4i499aWHGY5SFQ2UjMtNSH8jgbO3WMatTICfIznFjO2YuJ++Tuz3Szudev7g60c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a26aBcCAAAoBAAADgAAAAAAAAAAAAAAAAAuAgAAZHJzL2Uyb0RvYy54bWxQSwECLQAUAAYACAAA&#10;ACEAP5S8s9sAAAAFAQAADwAAAAAAAAAAAAAAAABxBAAAZHJzL2Rvd25yZXYueG1sUEsFBgAAAAAE&#10;AAQA8wAAAHkFAAAAAA==&#10;">
                <v:textbox style="mso-fit-shape-to-text:t">
                  <w:txbxContent>
                    <w:p w14:paraId="412D3B77" w14:textId="77777777" w:rsidR="00346D96" w:rsidRPr="00A531F1" w:rsidRDefault="00346D96" w:rsidP="00346D96">
                      <w:pPr>
                        <w:rPr>
                          <w:sz w:val="22"/>
                          <w:szCs w:val="22"/>
                        </w:rPr>
                      </w:pPr>
                    </w:p>
                  </w:txbxContent>
                </v:textbox>
                <w10:anchorlock/>
              </v:shape>
            </w:pict>
          </mc:Fallback>
        </mc:AlternateContent>
      </w:r>
    </w:p>
    <w:p w14:paraId="4A21F071" w14:textId="77777777" w:rsidR="00C03F4C" w:rsidRDefault="00C03F4C" w:rsidP="00C03F4C">
      <w:pPr>
        <w:ind w:left="360" w:hanging="360"/>
        <w:rPr>
          <w:sz w:val="22"/>
          <w:szCs w:val="22"/>
        </w:rPr>
      </w:pPr>
    </w:p>
    <w:p w14:paraId="13120D20" w14:textId="4C4F193C" w:rsidR="00C03F4C" w:rsidRDefault="00C03F4C" w:rsidP="00C03F4C">
      <w:pPr>
        <w:pStyle w:val="ListParagraph"/>
        <w:numPr>
          <w:ilvl w:val="0"/>
          <w:numId w:val="5"/>
        </w:numPr>
        <w:ind w:left="360"/>
        <w:textAlignment w:val="auto"/>
        <w:outlineLvl w:val="0"/>
        <w:rPr>
          <w:sz w:val="22"/>
          <w:szCs w:val="22"/>
        </w:rPr>
      </w:pPr>
      <w:r>
        <w:rPr>
          <w:sz w:val="22"/>
          <w:szCs w:val="22"/>
        </w:rPr>
        <w:t xml:space="preserve">Where will patients reside during the follow-up </w:t>
      </w:r>
      <w:proofErr w:type="gramStart"/>
      <w:r>
        <w:rPr>
          <w:sz w:val="22"/>
          <w:szCs w:val="22"/>
        </w:rPr>
        <w:t>period?</w:t>
      </w:r>
      <w:r w:rsidR="00D8357A">
        <w:rPr>
          <w:sz w:val="22"/>
          <w:szCs w:val="22"/>
        </w:rPr>
        <w:t>:</w:t>
      </w:r>
      <w:proofErr w:type="gramEnd"/>
    </w:p>
    <w:p w14:paraId="368E3195" w14:textId="7289B955"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2897EC63" wp14:editId="67546B34">
                <wp:extent cx="5516880" cy="1404620"/>
                <wp:effectExtent l="0" t="0" r="26670" b="16510"/>
                <wp:docPr id="608323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B537342"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2897EC63" id="_x0000_s1059"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DGFg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DmYlEsVyt0CfQVZV4u56ksGa8er1vnw3sJPYkLRh1WNcnz450PMRxePR6Jr3nQqtkprZPh&#10;9vVWO3Lk2AG7NFIGz45pQwZGrxbzxUTgrxJ5Gn+S6FXAVtaqZ3R1PsSryO2daVKjBa70tMaQtTmB&#10;jOwmimGsR6IaRl+X8YUItobmAdE6mFoXvxouOnA/KRmwbRn1Pw7cSUr0B4PluSrKMvZ5MsrFG2RJ&#10;3KWnvvRwI1CK0UDJtNyG9DcSOHuDZdypBPgpklPM2I6J++nrxH6/tNOppw+++QU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AE&#10;oCDGFgIAACgEAAAOAAAAAAAAAAAAAAAAAC4CAABkcnMvZTJvRG9jLnhtbFBLAQItABQABgAIAAAA&#10;IQA/lLyz2wAAAAUBAAAPAAAAAAAAAAAAAAAAAHAEAABkcnMvZG93bnJldi54bWxQSwUGAAAAAAQA&#10;BADzAAAAeAUAAAAA&#10;">
                <v:textbox style="mso-fit-shape-to-text:t">
                  <w:txbxContent>
                    <w:p w14:paraId="5B537342" w14:textId="77777777" w:rsidR="00346D96" w:rsidRPr="00A531F1" w:rsidRDefault="00346D96" w:rsidP="00346D96">
                      <w:pPr>
                        <w:rPr>
                          <w:sz w:val="22"/>
                          <w:szCs w:val="22"/>
                        </w:rPr>
                      </w:pPr>
                    </w:p>
                  </w:txbxContent>
                </v:textbox>
                <w10:anchorlock/>
              </v:shape>
            </w:pict>
          </mc:Fallback>
        </mc:AlternateContent>
      </w:r>
    </w:p>
    <w:p w14:paraId="0810FA5F" w14:textId="77777777" w:rsidR="00C03F4C" w:rsidRDefault="00C03F4C" w:rsidP="00C03F4C">
      <w:pPr>
        <w:ind w:left="360" w:hanging="360"/>
        <w:rPr>
          <w:sz w:val="22"/>
          <w:szCs w:val="22"/>
        </w:rPr>
      </w:pPr>
    </w:p>
    <w:p w14:paraId="0E61CECE" w14:textId="33E3810B" w:rsidR="00C03F4C" w:rsidRDefault="00C03F4C" w:rsidP="00C03F4C">
      <w:pPr>
        <w:pStyle w:val="ListParagraph"/>
        <w:numPr>
          <w:ilvl w:val="0"/>
          <w:numId w:val="5"/>
        </w:numPr>
        <w:ind w:left="360"/>
        <w:textAlignment w:val="auto"/>
        <w:outlineLvl w:val="0"/>
        <w:rPr>
          <w:sz w:val="22"/>
          <w:szCs w:val="22"/>
        </w:rPr>
      </w:pPr>
      <w:r>
        <w:rPr>
          <w:sz w:val="22"/>
          <w:szCs w:val="22"/>
        </w:rPr>
        <w:t>Wh</w:t>
      </w:r>
      <w:r w:rsidR="00D8357A">
        <w:rPr>
          <w:sz w:val="22"/>
          <w:szCs w:val="22"/>
        </w:rPr>
        <w:t>ich</w:t>
      </w:r>
      <w:r>
        <w:rPr>
          <w:sz w:val="22"/>
          <w:szCs w:val="22"/>
        </w:rPr>
        <w:t xml:space="preserve"> protocols will be followed for scheduling patients to outpatient clinics and to </w:t>
      </w:r>
      <w:proofErr w:type="gramStart"/>
      <w:r>
        <w:rPr>
          <w:sz w:val="22"/>
          <w:szCs w:val="22"/>
        </w:rPr>
        <w:t>assure</w:t>
      </w:r>
      <w:proofErr w:type="gramEnd"/>
      <w:r>
        <w:rPr>
          <w:sz w:val="22"/>
          <w:szCs w:val="22"/>
        </w:rPr>
        <w:t xml:space="preserve"> appropriate environmental cleaning of any room used in the </w:t>
      </w:r>
      <w:proofErr w:type="gramStart"/>
      <w:r>
        <w:rPr>
          <w:sz w:val="22"/>
          <w:szCs w:val="22"/>
        </w:rPr>
        <w:t>study?</w:t>
      </w:r>
      <w:r w:rsidR="00D8357A">
        <w:rPr>
          <w:sz w:val="22"/>
          <w:szCs w:val="22"/>
        </w:rPr>
        <w:t>:</w:t>
      </w:r>
      <w:proofErr w:type="gramEnd"/>
    </w:p>
    <w:p w14:paraId="59476277" w14:textId="0613ED8D" w:rsidR="00C03F4C" w:rsidRDefault="00346D96" w:rsidP="00346D96">
      <w:pPr>
        <w:ind w:left="720" w:hanging="360"/>
        <w:rPr>
          <w:sz w:val="22"/>
          <w:szCs w:val="22"/>
        </w:rPr>
      </w:pPr>
      <w:r w:rsidRPr="00A531F1">
        <w:rPr>
          <w:rFonts w:cs="Arial"/>
          <w:noProof/>
          <w:sz w:val="22"/>
          <w:szCs w:val="22"/>
        </w:rPr>
        <mc:AlternateContent>
          <mc:Choice Requires="wps">
            <w:drawing>
              <wp:inline distT="0" distB="0" distL="0" distR="0" wp14:anchorId="458CED8C" wp14:editId="4A81FDF5">
                <wp:extent cx="5516880" cy="1404620"/>
                <wp:effectExtent l="0" t="0" r="26670" b="16510"/>
                <wp:docPr id="194671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40ACCF6"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458CED8C" id="_x0000_s1060"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4wFgIAACgEAAAOAAAAZHJzL2Uyb0RvYy54bWysk82O2yAQx++V+g6Ie2M7jdO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WRbL1QpdAn3FIl8s56ksGa8er1vnw3sJPYkLRh1WNcnz450PMRxePR6Jr3nQqtkprZPh&#10;9vVWO3Lk2AG7NFIGz45pQwZGr8p5ORH4q0Sexp8kehWwlbXqGV2dD/EqcntnmtRogSs9rTFkbU4g&#10;I7uJYhjrkaiG0ddlfCGCraF5QLQOptbFr4aLDtxPSgZsW0b9jwN3khL9wWB5rorFIvZ5MhblG2RJ&#10;3KWnvvRwI1CK0UDJtNyG9DcSOHuDZdypBPgpklPM2I6J++nrxH6/tNOppw+++QU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DW&#10;F04wFgIAACgEAAAOAAAAAAAAAAAAAAAAAC4CAABkcnMvZTJvRG9jLnhtbFBLAQItABQABgAIAAAA&#10;IQA/lLyz2wAAAAUBAAAPAAAAAAAAAAAAAAAAAHAEAABkcnMvZG93bnJldi54bWxQSwUGAAAAAAQA&#10;BADzAAAAeAUAAAAA&#10;">
                <v:textbox style="mso-fit-shape-to-text:t">
                  <w:txbxContent>
                    <w:p w14:paraId="540ACCF6" w14:textId="77777777" w:rsidR="00346D96" w:rsidRPr="00A531F1" w:rsidRDefault="00346D96" w:rsidP="00346D96">
                      <w:pPr>
                        <w:rPr>
                          <w:sz w:val="22"/>
                          <w:szCs w:val="22"/>
                        </w:rPr>
                      </w:pPr>
                    </w:p>
                  </w:txbxContent>
                </v:textbox>
                <w10:anchorlock/>
              </v:shape>
            </w:pict>
          </mc:Fallback>
        </mc:AlternateContent>
      </w:r>
    </w:p>
    <w:p w14:paraId="229960D3" w14:textId="77777777" w:rsidR="00C03F4C" w:rsidRDefault="00C03F4C" w:rsidP="00C03F4C">
      <w:pPr>
        <w:ind w:left="360" w:hanging="360"/>
        <w:rPr>
          <w:sz w:val="22"/>
          <w:szCs w:val="22"/>
        </w:rPr>
      </w:pPr>
    </w:p>
    <w:p w14:paraId="71244036" w14:textId="6C690756" w:rsidR="00C03F4C" w:rsidRDefault="00C03F4C" w:rsidP="00C03F4C">
      <w:pPr>
        <w:pStyle w:val="ListParagraph"/>
        <w:numPr>
          <w:ilvl w:val="0"/>
          <w:numId w:val="5"/>
        </w:numPr>
        <w:ind w:left="360"/>
        <w:textAlignment w:val="auto"/>
        <w:outlineLvl w:val="0"/>
        <w:rPr>
          <w:sz w:val="22"/>
          <w:szCs w:val="22"/>
        </w:rPr>
      </w:pPr>
      <w:r>
        <w:rPr>
          <w:sz w:val="22"/>
          <w:szCs w:val="22"/>
        </w:rPr>
        <w:t xml:space="preserve">Where will </w:t>
      </w:r>
      <w:r w:rsidR="00D8357A">
        <w:rPr>
          <w:sz w:val="22"/>
          <w:szCs w:val="22"/>
        </w:rPr>
        <w:t xml:space="preserve">the </w:t>
      </w:r>
      <w:r>
        <w:rPr>
          <w:sz w:val="22"/>
          <w:szCs w:val="22"/>
        </w:rPr>
        <w:t xml:space="preserve">IP be prepared and by </w:t>
      </w:r>
      <w:proofErr w:type="gramStart"/>
      <w:r>
        <w:rPr>
          <w:sz w:val="22"/>
          <w:szCs w:val="22"/>
        </w:rPr>
        <w:t>whom?</w:t>
      </w:r>
      <w:r w:rsidR="00D8357A">
        <w:rPr>
          <w:sz w:val="22"/>
          <w:szCs w:val="22"/>
        </w:rPr>
        <w:t>:</w:t>
      </w:r>
      <w:proofErr w:type="gramEnd"/>
    </w:p>
    <w:p w14:paraId="6266DA64" w14:textId="0FFB9A85" w:rsidR="00712F49" w:rsidRDefault="00346D96" w:rsidP="00712F49">
      <w:pPr>
        <w:pStyle w:val="ListParagraph"/>
        <w:ind w:left="360"/>
        <w:textAlignment w:val="auto"/>
        <w:outlineLvl w:val="0"/>
        <w:rPr>
          <w:sz w:val="22"/>
          <w:szCs w:val="22"/>
        </w:rPr>
      </w:pPr>
      <w:r w:rsidRPr="00A531F1">
        <w:rPr>
          <w:rFonts w:cs="Arial"/>
          <w:noProof/>
          <w:sz w:val="22"/>
          <w:szCs w:val="22"/>
        </w:rPr>
        <mc:AlternateContent>
          <mc:Choice Requires="wps">
            <w:drawing>
              <wp:inline distT="0" distB="0" distL="0" distR="0" wp14:anchorId="66D7CF9C" wp14:editId="0044717C">
                <wp:extent cx="5516880" cy="1404620"/>
                <wp:effectExtent l="0" t="0" r="26670" b="16510"/>
                <wp:docPr id="1441475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4B9902BC"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66D7CF9C" id="_x0000_s1061"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zxFwIAACg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FtPlakUuSb7pPJ8vZ6ksmSgerzv04b2CjsVFyZGqmuTF8c6HGI4oHo/E1zwYXe+0McnA&#10;fbU1yI6COmCXRsrg2TFjWV/yq8VsMRL4q0Sexp8kOh2olY3uSr46HxJF5PbO1qnRgtBmXFPIxp5A&#10;RnYjxTBUA9N1yV8v4wsRbAX1A6FFGFuXvhotWsCfnPXUtiX3Pw4CFWfmg6XyXE3n89jnyZgv3hBL&#10;hpee6tIjrCSpkgfOxuU2pL+RwLkbKuNOJ8BPkZxipnZM3E9fJ/b7pZ1OPX3wzS8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4cmM8RcCAAAoBAAADgAAAAAAAAAAAAAAAAAuAgAAZHJzL2Uyb0RvYy54bWxQSwECLQAUAAYACAAA&#10;ACEAP5S8s9sAAAAFAQAADwAAAAAAAAAAAAAAAABxBAAAZHJzL2Rvd25yZXYueG1sUEsFBgAAAAAE&#10;AAQA8wAAAHkFAAAAAA==&#10;">
                <v:textbox style="mso-fit-shape-to-text:t">
                  <w:txbxContent>
                    <w:p w14:paraId="4B9902BC" w14:textId="77777777" w:rsidR="00346D96" w:rsidRPr="00A531F1" w:rsidRDefault="00346D96" w:rsidP="00346D96">
                      <w:pPr>
                        <w:rPr>
                          <w:sz w:val="22"/>
                          <w:szCs w:val="22"/>
                        </w:rPr>
                      </w:pPr>
                    </w:p>
                  </w:txbxContent>
                </v:textbox>
                <w10:anchorlock/>
              </v:shape>
            </w:pict>
          </mc:Fallback>
        </mc:AlternateContent>
      </w:r>
    </w:p>
    <w:p w14:paraId="7BAB6945" w14:textId="77777777" w:rsidR="00DE26D4" w:rsidRDefault="00DE26D4" w:rsidP="001C100A">
      <w:pPr>
        <w:pStyle w:val="ListParagraph"/>
        <w:ind w:left="360"/>
        <w:textAlignment w:val="auto"/>
        <w:outlineLvl w:val="0"/>
        <w:rPr>
          <w:sz w:val="22"/>
          <w:szCs w:val="22"/>
        </w:rPr>
      </w:pPr>
    </w:p>
    <w:p w14:paraId="74371437" w14:textId="77777777" w:rsidR="00C03F4C" w:rsidRDefault="00C03F4C" w:rsidP="00C03F4C">
      <w:pPr>
        <w:rPr>
          <w:sz w:val="22"/>
          <w:szCs w:val="22"/>
        </w:rPr>
      </w:pPr>
    </w:p>
    <w:p w14:paraId="000F6FD4" w14:textId="054EB560" w:rsidR="00C03F4C" w:rsidRDefault="00C03F4C" w:rsidP="00C03F4C">
      <w:pPr>
        <w:rPr>
          <w:b/>
          <w:sz w:val="22"/>
          <w:szCs w:val="22"/>
          <w:u w:val="single"/>
        </w:rPr>
      </w:pPr>
      <w:r w:rsidRPr="0077115B">
        <w:rPr>
          <w:b/>
          <w:sz w:val="22"/>
          <w:szCs w:val="22"/>
          <w:u w:val="single"/>
        </w:rPr>
        <w:t>Section V</w:t>
      </w:r>
      <w:r w:rsidR="00DE26D4">
        <w:rPr>
          <w:b/>
          <w:sz w:val="22"/>
          <w:szCs w:val="22"/>
          <w:u w:val="single"/>
        </w:rPr>
        <w:t>I</w:t>
      </w:r>
      <w:r w:rsidR="00964F37">
        <w:rPr>
          <w:b/>
          <w:sz w:val="22"/>
          <w:szCs w:val="22"/>
          <w:u w:val="single"/>
        </w:rPr>
        <w:t xml:space="preserve"> – </w:t>
      </w:r>
      <w:r w:rsidR="003A34B0">
        <w:rPr>
          <w:b/>
          <w:sz w:val="22"/>
          <w:szCs w:val="22"/>
          <w:u w:val="single"/>
        </w:rPr>
        <w:t xml:space="preserve">Risk Information for </w:t>
      </w:r>
      <w:r w:rsidRPr="0077115B">
        <w:rPr>
          <w:b/>
          <w:sz w:val="22"/>
          <w:szCs w:val="22"/>
          <w:u w:val="single"/>
        </w:rPr>
        <w:t>Personnel</w:t>
      </w:r>
      <w:r w:rsidR="00964F37" w:rsidRPr="000875A6">
        <w:rPr>
          <w:b/>
          <w:sz w:val="22"/>
          <w:szCs w:val="22"/>
        </w:rPr>
        <w:t>:</w:t>
      </w:r>
      <w:r>
        <w:rPr>
          <w:b/>
          <w:sz w:val="22"/>
          <w:szCs w:val="22"/>
          <w:u w:val="single"/>
        </w:rPr>
        <w:t xml:space="preserve"> </w:t>
      </w:r>
    </w:p>
    <w:p w14:paraId="6B41D694" w14:textId="3790CBBD" w:rsidR="00C03F4C" w:rsidRPr="0077115B" w:rsidRDefault="00C03F4C" w:rsidP="00C03F4C">
      <w:pPr>
        <w:rPr>
          <w:b/>
          <w:sz w:val="22"/>
          <w:szCs w:val="22"/>
          <w:u w:val="single"/>
        </w:rPr>
      </w:pPr>
      <w:r>
        <w:rPr>
          <w:b/>
          <w:sz w:val="22"/>
          <w:szCs w:val="22"/>
          <w:u w:val="single"/>
        </w:rPr>
        <w:t>(</w:t>
      </w:r>
      <w:r w:rsidR="00964F37">
        <w:rPr>
          <w:b/>
          <w:sz w:val="22"/>
          <w:szCs w:val="22"/>
          <w:u w:val="single"/>
        </w:rPr>
        <w:t>This section m</w:t>
      </w:r>
      <w:r>
        <w:rPr>
          <w:b/>
          <w:sz w:val="22"/>
          <w:szCs w:val="22"/>
          <w:u w:val="single"/>
        </w:rPr>
        <w:t xml:space="preserve">ust be completed for all </w:t>
      </w:r>
      <w:r w:rsidR="00964F37">
        <w:rPr>
          <w:b/>
          <w:sz w:val="22"/>
          <w:szCs w:val="22"/>
          <w:u w:val="single"/>
        </w:rPr>
        <w:t xml:space="preserve">clinical </w:t>
      </w:r>
      <w:r>
        <w:rPr>
          <w:b/>
          <w:sz w:val="22"/>
          <w:szCs w:val="22"/>
          <w:u w:val="single"/>
        </w:rPr>
        <w:t>trial types</w:t>
      </w:r>
      <w:r w:rsidR="00964F37">
        <w:rPr>
          <w:b/>
          <w:sz w:val="22"/>
          <w:szCs w:val="22"/>
          <w:u w:val="single"/>
        </w:rPr>
        <w:t>.</w:t>
      </w:r>
      <w:r>
        <w:rPr>
          <w:b/>
          <w:sz w:val="22"/>
          <w:szCs w:val="22"/>
          <w:u w:val="single"/>
        </w:rPr>
        <w:t>)</w:t>
      </w:r>
    </w:p>
    <w:p w14:paraId="57D1DF4E" w14:textId="77777777" w:rsidR="00C03F4C" w:rsidRDefault="00C03F4C" w:rsidP="00C03F4C">
      <w:pPr>
        <w:rPr>
          <w:b/>
          <w:sz w:val="22"/>
          <w:szCs w:val="22"/>
        </w:rPr>
      </w:pPr>
    </w:p>
    <w:p w14:paraId="29709E69" w14:textId="2DCC385B" w:rsidR="00C03F4C" w:rsidRPr="00B056C8" w:rsidRDefault="00C03F4C" w:rsidP="00C03F4C">
      <w:pPr>
        <w:pStyle w:val="ListParagraph"/>
        <w:numPr>
          <w:ilvl w:val="0"/>
          <w:numId w:val="12"/>
        </w:numPr>
        <w:textAlignment w:val="auto"/>
        <w:outlineLvl w:val="0"/>
        <w:rPr>
          <w:sz w:val="22"/>
          <w:szCs w:val="22"/>
        </w:rPr>
      </w:pPr>
      <w:r w:rsidRPr="00B056C8">
        <w:rPr>
          <w:sz w:val="22"/>
          <w:szCs w:val="22"/>
        </w:rPr>
        <w:t>In addition to the PI</w:t>
      </w:r>
      <w:r w:rsidR="00620D34" w:rsidRPr="00B056C8">
        <w:rPr>
          <w:sz w:val="22"/>
          <w:szCs w:val="22"/>
        </w:rPr>
        <w:t>,</w:t>
      </w:r>
      <w:r w:rsidRPr="00B056C8">
        <w:rPr>
          <w:sz w:val="22"/>
          <w:szCs w:val="22"/>
        </w:rPr>
        <w:t xml:space="preserve"> professional personnel (medical and nonmedical) will be involved in the proposed trial and what is their relevant expertise? </w:t>
      </w:r>
      <w:r w:rsidRPr="00B056C8">
        <w:rPr>
          <w:b/>
          <w:bCs/>
          <w:sz w:val="22"/>
          <w:szCs w:val="22"/>
        </w:rPr>
        <w:t>Note</w:t>
      </w:r>
      <w:r w:rsidR="00964F37">
        <w:rPr>
          <w:b/>
          <w:bCs/>
          <w:sz w:val="22"/>
          <w:szCs w:val="22"/>
        </w:rPr>
        <w:t>:</w:t>
      </w:r>
      <w:r w:rsidRPr="00B056C8">
        <w:rPr>
          <w:b/>
          <w:bCs/>
          <w:sz w:val="22"/>
          <w:szCs w:val="22"/>
        </w:rPr>
        <w:t xml:space="preserve"> </w:t>
      </w:r>
      <w:r w:rsidR="00964F37">
        <w:rPr>
          <w:b/>
          <w:bCs/>
          <w:sz w:val="22"/>
          <w:szCs w:val="22"/>
        </w:rPr>
        <w:t>T</w:t>
      </w:r>
      <w:r w:rsidRPr="00B056C8">
        <w:rPr>
          <w:b/>
          <w:bCs/>
          <w:sz w:val="22"/>
          <w:szCs w:val="22"/>
        </w:rPr>
        <w:t xml:space="preserve">his can be broad in scope, such as </w:t>
      </w:r>
      <w:r w:rsidR="00964F37">
        <w:rPr>
          <w:b/>
          <w:bCs/>
          <w:sz w:val="22"/>
          <w:szCs w:val="22"/>
        </w:rPr>
        <w:t xml:space="preserve">the </w:t>
      </w:r>
      <w:r w:rsidRPr="00B056C8">
        <w:rPr>
          <w:b/>
          <w:bCs/>
          <w:sz w:val="22"/>
          <w:szCs w:val="22"/>
        </w:rPr>
        <w:t>specific nursing or care units that work with the IP, etc</w:t>
      </w:r>
      <w:r w:rsidR="00964F37">
        <w:rPr>
          <w:b/>
          <w:bCs/>
          <w:sz w:val="22"/>
          <w:szCs w:val="22"/>
        </w:rPr>
        <w:t>.</w:t>
      </w:r>
      <w:r w:rsidR="00964F37" w:rsidRPr="00B641F7">
        <w:rPr>
          <w:sz w:val="22"/>
          <w:szCs w:val="22"/>
        </w:rPr>
        <w:t>:</w:t>
      </w:r>
    </w:p>
    <w:p w14:paraId="6079EB46" w14:textId="2F9E4D07" w:rsidR="00C03F4C" w:rsidRDefault="00346D96" w:rsidP="00C03F4C">
      <w:pPr>
        <w:pStyle w:val="ListParagraph"/>
        <w:ind w:left="360"/>
        <w:textAlignment w:val="auto"/>
        <w:outlineLvl w:val="0"/>
        <w:rPr>
          <w:sz w:val="22"/>
          <w:szCs w:val="22"/>
        </w:rPr>
      </w:pPr>
      <w:r w:rsidRPr="00A531F1">
        <w:rPr>
          <w:rFonts w:cs="Arial"/>
          <w:noProof/>
          <w:sz w:val="22"/>
          <w:szCs w:val="22"/>
        </w:rPr>
        <mc:AlternateContent>
          <mc:Choice Requires="wps">
            <w:drawing>
              <wp:inline distT="0" distB="0" distL="0" distR="0" wp14:anchorId="66FDD809" wp14:editId="3355D0F3">
                <wp:extent cx="5516880" cy="1404620"/>
                <wp:effectExtent l="0" t="0" r="26670" b="16510"/>
                <wp:docPr id="214768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30A045C3"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66FDD809" id="_x0000_s1062"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IHFwIAACg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7O58ViuUQXR18xy2eLaSpLxsqn69b58EGAJnFRUYdVTfLscO9DDIeVT0fiax6UbLZSqWS4&#10;Xb1RjhwYdsA2jZTBi2PKkL6i1/PpfCTwV4k8jT9JaBmwlZXUFV2eD7EycntvmtRogUk1rjFkZU4g&#10;I7uRYhjqgcimom+v4gsRbA3NEdE6GFsXvxouOnC/KOmxbSvqf+6ZE5SojwbLc13MZrHPkzGbXyFL&#10;4i499aWHGY5SFQ2UjMtNSH8jgbO3WMatTICfIznFjO2YuJ++Tuz3Szudev7g60c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M37iBxcCAAAoBAAADgAAAAAAAAAAAAAAAAAuAgAAZHJzL2Uyb0RvYy54bWxQSwECLQAUAAYACAAA&#10;ACEAP5S8s9sAAAAFAQAADwAAAAAAAAAAAAAAAABxBAAAZHJzL2Rvd25yZXYueG1sUEsFBgAAAAAE&#10;AAQA8wAAAHkFAAAAAA==&#10;">
                <v:textbox style="mso-fit-shape-to-text:t">
                  <w:txbxContent>
                    <w:p w14:paraId="30A045C3" w14:textId="77777777" w:rsidR="00346D96" w:rsidRPr="00A531F1" w:rsidRDefault="00346D96" w:rsidP="00346D96">
                      <w:pPr>
                        <w:rPr>
                          <w:sz w:val="22"/>
                          <w:szCs w:val="22"/>
                        </w:rPr>
                      </w:pPr>
                    </w:p>
                  </w:txbxContent>
                </v:textbox>
                <w10:anchorlock/>
              </v:shape>
            </w:pict>
          </mc:Fallback>
        </mc:AlternateContent>
      </w:r>
    </w:p>
    <w:p w14:paraId="79F14C34" w14:textId="77777777" w:rsidR="00346D96" w:rsidRPr="00B056C8" w:rsidRDefault="00346D96" w:rsidP="00C03F4C">
      <w:pPr>
        <w:pStyle w:val="ListParagraph"/>
        <w:ind w:left="360"/>
        <w:textAlignment w:val="auto"/>
        <w:outlineLvl w:val="0"/>
        <w:rPr>
          <w:sz w:val="22"/>
          <w:szCs w:val="22"/>
        </w:rPr>
      </w:pPr>
    </w:p>
    <w:p w14:paraId="4043C10F" w14:textId="13F33845" w:rsidR="00C03F4C" w:rsidRDefault="00C03F4C" w:rsidP="00C03F4C">
      <w:pPr>
        <w:pStyle w:val="ListParagraph"/>
        <w:numPr>
          <w:ilvl w:val="0"/>
          <w:numId w:val="12"/>
        </w:numPr>
        <w:textAlignment w:val="auto"/>
        <w:outlineLvl w:val="0"/>
        <w:rPr>
          <w:sz w:val="22"/>
          <w:szCs w:val="22"/>
        </w:rPr>
      </w:pPr>
      <w:r w:rsidRPr="00B056C8">
        <w:rPr>
          <w:sz w:val="22"/>
          <w:szCs w:val="22"/>
        </w:rPr>
        <w:t>What training</w:t>
      </w:r>
      <w:r w:rsidR="00B641F7">
        <w:rPr>
          <w:sz w:val="22"/>
          <w:szCs w:val="22"/>
        </w:rPr>
        <w:t>—</w:t>
      </w:r>
      <w:r w:rsidRPr="00B056C8">
        <w:rPr>
          <w:sz w:val="22"/>
          <w:szCs w:val="22"/>
        </w:rPr>
        <w:t>specific to this protocol</w:t>
      </w:r>
      <w:r w:rsidR="00964F37">
        <w:rPr>
          <w:sz w:val="22"/>
          <w:szCs w:val="22"/>
        </w:rPr>
        <w:t>—</w:t>
      </w:r>
      <w:r w:rsidRPr="00B056C8">
        <w:rPr>
          <w:sz w:val="22"/>
          <w:szCs w:val="22"/>
        </w:rPr>
        <w:t>is to be conducted by the PI and/or the sponsor for the</w:t>
      </w:r>
      <w:r w:rsidR="00964F37">
        <w:rPr>
          <w:sz w:val="22"/>
          <w:szCs w:val="22"/>
        </w:rPr>
        <w:t xml:space="preserve"> involved</w:t>
      </w:r>
      <w:r w:rsidRPr="00B056C8">
        <w:rPr>
          <w:sz w:val="22"/>
          <w:szCs w:val="22"/>
        </w:rPr>
        <w:t xml:space="preserve"> medical personnel?  Please attach a copy of any </w:t>
      </w:r>
      <w:r w:rsidR="00964F37">
        <w:rPr>
          <w:sz w:val="22"/>
          <w:szCs w:val="22"/>
        </w:rPr>
        <w:t>o</w:t>
      </w:r>
      <w:r w:rsidRPr="00B056C8">
        <w:rPr>
          <w:sz w:val="22"/>
          <w:szCs w:val="22"/>
        </w:rPr>
        <w:t>n-the-</w:t>
      </w:r>
      <w:r w:rsidR="00964F37">
        <w:rPr>
          <w:sz w:val="22"/>
          <w:szCs w:val="22"/>
        </w:rPr>
        <w:t>j</w:t>
      </w:r>
      <w:r w:rsidRPr="00B056C8">
        <w:rPr>
          <w:sz w:val="22"/>
          <w:szCs w:val="22"/>
        </w:rPr>
        <w:t>ob or sponsor conducted training associated with this application</w:t>
      </w:r>
      <w:r w:rsidR="00964F37">
        <w:rPr>
          <w:sz w:val="22"/>
          <w:szCs w:val="22"/>
        </w:rPr>
        <w:t>:</w:t>
      </w:r>
    </w:p>
    <w:p w14:paraId="0252341F" w14:textId="530F7F91" w:rsidR="00C03F4C" w:rsidRDefault="00346D96" w:rsidP="00346D96">
      <w:pPr>
        <w:ind w:left="360"/>
        <w:rPr>
          <w:sz w:val="22"/>
          <w:szCs w:val="22"/>
        </w:rPr>
      </w:pPr>
      <w:r w:rsidRPr="00A531F1">
        <w:rPr>
          <w:rFonts w:cs="Arial"/>
          <w:noProof/>
          <w:sz w:val="22"/>
          <w:szCs w:val="22"/>
        </w:rPr>
        <mc:AlternateContent>
          <mc:Choice Requires="wps">
            <w:drawing>
              <wp:inline distT="0" distB="0" distL="0" distR="0" wp14:anchorId="149DBCB0" wp14:editId="025C6BB5">
                <wp:extent cx="5516880" cy="1404620"/>
                <wp:effectExtent l="0" t="0" r="26670" b="16510"/>
                <wp:docPr id="1860387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7983B82E"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149DBCB0" id="_x0000_s1063"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l3Fw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">
                <v:textbox style="mso-fit-shape-to-text:t">
                  <w:txbxContent>
                    <w:p w14:paraId="7983B82E" w14:textId="77777777" w:rsidR="00346D96" w:rsidRPr="00A531F1" w:rsidRDefault="00346D96" w:rsidP="00346D96">
                      <w:pPr>
                        <w:rPr>
                          <w:sz w:val="22"/>
                          <w:szCs w:val="22"/>
                        </w:rPr>
                      </w:pPr>
                    </w:p>
                  </w:txbxContent>
                </v:textbox>
                <w10:anchorlock/>
              </v:shape>
            </w:pict>
          </mc:Fallback>
        </mc:AlternateContent>
      </w:r>
    </w:p>
    <w:p w14:paraId="61AB1308" w14:textId="77777777" w:rsidR="00346D96" w:rsidRPr="00346D96" w:rsidRDefault="00346D96" w:rsidP="00346D96">
      <w:pPr>
        <w:ind w:left="360"/>
        <w:rPr>
          <w:sz w:val="22"/>
          <w:szCs w:val="22"/>
        </w:rPr>
      </w:pPr>
    </w:p>
    <w:p w14:paraId="26A62A4F" w14:textId="6B7AA084" w:rsidR="00C03F4C" w:rsidRDefault="00C03F4C" w:rsidP="00C03F4C">
      <w:pPr>
        <w:pStyle w:val="ListParagraph"/>
        <w:numPr>
          <w:ilvl w:val="0"/>
          <w:numId w:val="12"/>
        </w:numPr>
        <w:textAlignment w:val="auto"/>
        <w:outlineLvl w:val="0"/>
        <w:rPr>
          <w:sz w:val="22"/>
          <w:szCs w:val="22"/>
        </w:rPr>
      </w:pPr>
      <w:r w:rsidRPr="00B056C8">
        <w:rPr>
          <w:sz w:val="22"/>
          <w:szCs w:val="22"/>
        </w:rPr>
        <w:t xml:space="preserve">Are there any additional </w:t>
      </w:r>
      <w:r w:rsidR="00274E1F">
        <w:rPr>
          <w:sz w:val="22"/>
          <w:szCs w:val="22"/>
        </w:rPr>
        <w:t xml:space="preserve">staff restrictions or </w:t>
      </w:r>
      <w:r w:rsidRPr="00B056C8">
        <w:rPr>
          <w:sz w:val="22"/>
          <w:szCs w:val="22"/>
        </w:rPr>
        <w:t xml:space="preserve">considerations for Occupation Health/Medical Surveillance or PPE for personnel conducting the study and/or administering the </w:t>
      </w:r>
      <w:r w:rsidR="004A2365">
        <w:rPr>
          <w:sz w:val="22"/>
          <w:szCs w:val="22"/>
        </w:rPr>
        <w:t xml:space="preserve">study </w:t>
      </w:r>
      <w:proofErr w:type="gramStart"/>
      <w:r w:rsidR="004A2365">
        <w:rPr>
          <w:sz w:val="22"/>
          <w:szCs w:val="22"/>
        </w:rPr>
        <w:t>agent</w:t>
      </w:r>
      <w:r w:rsidRPr="00B056C8">
        <w:rPr>
          <w:sz w:val="22"/>
          <w:szCs w:val="22"/>
        </w:rPr>
        <w:t>?</w:t>
      </w:r>
      <w:r w:rsidR="00964F37">
        <w:rPr>
          <w:sz w:val="22"/>
          <w:szCs w:val="22"/>
        </w:rPr>
        <w:t>:</w:t>
      </w:r>
      <w:proofErr w:type="gramEnd"/>
    </w:p>
    <w:p w14:paraId="317B347F" w14:textId="41AFEAFF" w:rsidR="00346D96" w:rsidRDefault="00346D96" w:rsidP="00346D96">
      <w:pPr>
        <w:pStyle w:val="ListParagraph"/>
        <w:ind w:left="360"/>
        <w:textAlignment w:val="auto"/>
        <w:outlineLvl w:val="0"/>
        <w:rPr>
          <w:sz w:val="22"/>
          <w:szCs w:val="22"/>
        </w:rPr>
      </w:pPr>
      <w:r w:rsidRPr="00A531F1">
        <w:rPr>
          <w:rFonts w:cs="Arial"/>
          <w:noProof/>
          <w:sz w:val="22"/>
          <w:szCs w:val="22"/>
        </w:rPr>
        <mc:AlternateContent>
          <mc:Choice Requires="wps">
            <w:drawing>
              <wp:inline distT="0" distB="0" distL="0" distR="0" wp14:anchorId="14D7104E" wp14:editId="199947BF">
                <wp:extent cx="5516880" cy="1404620"/>
                <wp:effectExtent l="0" t="0" r="26670" b="16510"/>
                <wp:docPr id="185154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E99B0D8"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14D7104E" id="_x0000_s1064"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eBFgIAACg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7O58ViuUSXQF8xy2eLaSpLxsvH69b58F5CR+KCUYdVTfL8eO9DDIeXj0fiax60qndK62S4&#10;fbXVjhw5dsAujZTBs2PakJ7R1Xw6Hwn8VSJP408SnQrYylp1jC4vh3gZub0zdWq0wJUe1xiyNmeQ&#10;kd1IMQzVQFTN6OtVfCGCraA+IVoHY+viV8NFC+4nJT22LaP+x4E7SYn+YLA8q2I2i32ejNn8DbIk&#10;7tpTXXu4ESjFaKBkXG5D+hsJnL3FMu5UAvwUyTlmbMfE/fx1Yr9f2+nU0wff/AI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I&#10;Y6eBFgIAACgEAAAOAAAAAAAAAAAAAAAAAC4CAABkcnMvZTJvRG9jLnhtbFBLAQItABQABgAIAAAA&#10;IQA/lLyz2wAAAAUBAAAPAAAAAAAAAAAAAAAAAHAEAABkcnMvZG93bnJldi54bWxQSwUGAAAAAAQA&#10;BADzAAAAeAUAAAAA&#10;">
                <v:textbox style="mso-fit-shape-to-text:t">
                  <w:txbxContent>
                    <w:p w14:paraId="5E99B0D8" w14:textId="77777777" w:rsidR="00346D96" w:rsidRPr="00A531F1" w:rsidRDefault="00346D96" w:rsidP="00346D96">
                      <w:pPr>
                        <w:rPr>
                          <w:sz w:val="22"/>
                          <w:szCs w:val="22"/>
                        </w:rPr>
                      </w:pPr>
                    </w:p>
                  </w:txbxContent>
                </v:textbox>
                <w10:anchorlock/>
              </v:shape>
            </w:pict>
          </mc:Fallback>
        </mc:AlternateContent>
      </w:r>
    </w:p>
    <w:p w14:paraId="5534D5B6" w14:textId="77777777" w:rsidR="007A5592" w:rsidRPr="007A5592" w:rsidRDefault="007A5592" w:rsidP="007A5592">
      <w:pPr>
        <w:pStyle w:val="ListParagraph"/>
        <w:rPr>
          <w:sz w:val="22"/>
          <w:szCs w:val="22"/>
        </w:rPr>
      </w:pPr>
    </w:p>
    <w:p w14:paraId="289AC99A" w14:textId="658CC248" w:rsidR="007A5592" w:rsidRDefault="00FC35AD" w:rsidP="00C03F4C">
      <w:pPr>
        <w:pStyle w:val="ListParagraph"/>
        <w:numPr>
          <w:ilvl w:val="0"/>
          <w:numId w:val="12"/>
        </w:numPr>
        <w:textAlignment w:val="auto"/>
        <w:outlineLvl w:val="0"/>
        <w:rPr>
          <w:sz w:val="22"/>
          <w:szCs w:val="22"/>
        </w:rPr>
      </w:pPr>
      <w:r>
        <w:rPr>
          <w:sz w:val="22"/>
          <w:szCs w:val="22"/>
        </w:rPr>
        <w:t>Anticipated Effect of Exposure for Study Staff</w:t>
      </w:r>
      <w:r w:rsidR="00964F37">
        <w:rPr>
          <w:sz w:val="22"/>
          <w:szCs w:val="22"/>
        </w:rPr>
        <w:t>:</w:t>
      </w:r>
      <w:r w:rsidR="00AF2ACF">
        <w:rPr>
          <w:sz w:val="22"/>
          <w:szCs w:val="22"/>
        </w:rPr>
        <w:t xml:space="preserve"> Please describe </w:t>
      </w:r>
      <w:r w:rsidR="001E738E">
        <w:rPr>
          <w:sz w:val="22"/>
          <w:szCs w:val="22"/>
        </w:rPr>
        <w:t xml:space="preserve">any potential anticipated side effects that </w:t>
      </w:r>
      <w:r w:rsidR="00C6041F">
        <w:rPr>
          <w:sz w:val="22"/>
          <w:szCs w:val="22"/>
        </w:rPr>
        <w:t xml:space="preserve">might result from staff exposure to study </w:t>
      </w:r>
      <w:proofErr w:type="gramStart"/>
      <w:r w:rsidR="00C6041F">
        <w:rPr>
          <w:sz w:val="22"/>
          <w:szCs w:val="22"/>
        </w:rPr>
        <w:t>agent</w:t>
      </w:r>
      <w:proofErr w:type="gramEnd"/>
      <w:r w:rsidR="00964F37">
        <w:rPr>
          <w:sz w:val="22"/>
          <w:szCs w:val="22"/>
        </w:rPr>
        <w:t>:</w:t>
      </w:r>
    </w:p>
    <w:p w14:paraId="386133B3" w14:textId="239C9F38" w:rsidR="00DC1846" w:rsidRDefault="00346D96" w:rsidP="00346D96">
      <w:pPr>
        <w:ind w:left="360"/>
        <w:rPr>
          <w:sz w:val="22"/>
          <w:szCs w:val="22"/>
        </w:rPr>
      </w:pPr>
      <w:r w:rsidRPr="00A531F1">
        <w:rPr>
          <w:rFonts w:cs="Arial"/>
          <w:noProof/>
          <w:sz w:val="22"/>
          <w:szCs w:val="22"/>
        </w:rPr>
        <mc:AlternateContent>
          <mc:Choice Requires="wps">
            <w:drawing>
              <wp:inline distT="0" distB="0" distL="0" distR="0" wp14:anchorId="4A94DC51" wp14:editId="4BD4F960">
                <wp:extent cx="5516880" cy="1404620"/>
                <wp:effectExtent l="0" t="0" r="26670" b="16510"/>
                <wp:docPr id="2107672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5E5C92F2"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4A94DC51" id="_x0000_s1065"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GJn&#10;2moVAgAAKAQAAA4AAAAAAAAAAAAAAAAALgIAAGRycy9lMm9Eb2MueG1sUEsBAi0AFAAGAAgAAAAh&#10;AD+UvLPbAAAABQEAAA8AAAAAAAAAAAAAAAAAbwQAAGRycy9kb3ducmV2LnhtbFBLBQYAAAAABAAE&#10;APMAAAB3BQAAAAA=&#10;">
                <v:textbox style="mso-fit-shape-to-text:t">
                  <w:txbxContent>
                    <w:p w14:paraId="5E5C92F2" w14:textId="77777777" w:rsidR="00346D96" w:rsidRPr="00A531F1" w:rsidRDefault="00346D96" w:rsidP="00346D96">
                      <w:pPr>
                        <w:rPr>
                          <w:sz w:val="22"/>
                          <w:szCs w:val="22"/>
                        </w:rPr>
                      </w:pPr>
                    </w:p>
                  </w:txbxContent>
                </v:textbox>
                <w10:anchorlock/>
              </v:shape>
            </w:pict>
          </mc:Fallback>
        </mc:AlternateContent>
      </w:r>
    </w:p>
    <w:p w14:paraId="4FB1D026" w14:textId="77777777" w:rsidR="00C03F4C" w:rsidRDefault="00C03F4C" w:rsidP="00C03F4C">
      <w:pPr>
        <w:rPr>
          <w:sz w:val="22"/>
          <w:szCs w:val="22"/>
        </w:rPr>
      </w:pPr>
    </w:p>
    <w:p w14:paraId="738B1C2A" w14:textId="77777777" w:rsidR="00C03F4C" w:rsidRDefault="00C03F4C" w:rsidP="00C03F4C">
      <w:pPr>
        <w:ind w:left="768"/>
        <w:rPr>
          <w:sz w:val="22"/>
          <w:szCs w:val="22"/>
        </w:rPr>
      </w:pPr>
    </w:p>
    <w:p w14:paraId="3AC479B5" w14:textId="30220637" w:rsidR="00C03F4C" w:rsidRPr="000875A6" w:rsidRDefault="00C03F4C" w:rsidP="00C03F4C">
      <w:pPr>
        <w:rPr>
          <w:b/>
          <w:sz w:val="22"/>
          <w:szCs w:val="22"/>
        </w:rPr>
      </w:pPr>
      <w:r w:rsidRPr="0077115B">
        <w:rPr>
          <w:b/>
          <w:sz w:val="22"/>
          <w:szCs w:val="22"/>
          <w:u w:val="single"/>
        </w:rPr>
        <w:t>Section VII</w:t>
      </w:r>
      <w:r w:rsidR="00B641F7">
        <w:rPr>
          <w:b/>
          <w:sz w:val="22"/>
          <w:szCs w:val="22"/>
          <w:u w:val="single"/>
        </w:rPr>
        <w:t xml:space="preserve"> – </w:t>
      </w:r>
      <w:r w:rsidRPr="0077115B">
        <w:rPr>
          <w:b/>
          <w:sz w:val="22"/>
          <w:szCs w:val="22"/>
          <w:u w:val="single"/>
        </w:rPr>
        <w:t xml:space="preserve">Reporting of Serious Adverse Events, Unanticipated Problems, or </w:t>
      </w:r>
      <w:r>
        <w:rPr>
          <w:b/>
          <w:sz w:val="22"/>
          <w:szCs w:val="22"/>
          <w:u w:val="single"/>
        </w:rPr>
        <w:t>B</w:t>
      </w:r>
      <w:r w:rsidRPr="0077115B">
        <w:rPr>
          <w:b/>
          <w:sz w:val="22"/>
          <w:szCs w:val="22"/>
          <w:u w:val="single"/>
        </w:rPr>
        <w:t xml:space="preserve">iosafety </w:t>
      </w:r>
      <w:r w:rsidR="00964F37">
        <w:rPr>
          <w:b/>
          <w:sz w:val="22"/>
          <w:szCs w:val="22"/>
          <w:u w:val="single"/>
        </w:rPr>
        <w:t>I</w:t>
      </w:r>
      <w:r w:rsidRPr="0077115B">
        <w:rPr>
          <w:b/>
          <w:sz w:val="22"/>
          <w:szCs w:val="22"/>
          <w:u w:val="single"/>
        </w:rPr>
        <w:t>ncidents</w:t>
      </w:r>
      <w:r w:rsidR="00964F37">
        <w:rPr>
          <w:b/>
          <w:sz w:val="22"/>
          <w:szCs w:val="22"/>
        </w:rPr>
        <w:t>:</w:t>
      </w:r>
    </w:p>
    <w:p w14:paraId="1E7DF7BD" w14:textId="44B6441A" w:rsidR="00C03F4C" w:rsidRPr="00395A85" w:rsidRDefault="00C03F4C" w:rsidP="00C03F4C">
      <w:pPr>
        <w:rPr>
          <w:b/>
          <w:sz w:val="22"/>
          <w:szCs w:val="22"/>
          <w:u w:val="single"/>
        </w:rPr>
      </w:pPr>
      <w:r>
        <w:rPr>
          <w:b/>
          <w:sz w:val="22"/>
          <w:szCs w:val="22"/>
          <w:u w:val="single"/>
        </w:rPr>
        <w:t>(</w:t>
      </w:r>
      <w:r w:rsidR="00964F37">
        <w:rPr>
          <w:b/>
          <w:sz w:val="22"/>
          <w:szCs w:val="22"/>
          <w:u w:val="single"/>
        </w:rPr>
        <w:t>This section m</w:t>
      </w:r>
      <w:r>
        <w:rPr>
          <w:b/>
          <w:sz w:val="22"/>
          <w:szCs w:val="22"/>
          <w:u w:val="single"/>
        </w:rPr>
        <w:t>ust be completed for all</w:t>
      </w:r>
      <w:r w:rsidR="00964F37">
        <w:rPr>
          <w:b/>
          <w:sz w:val="22"/>
          <w:szCs w:val="22"/>
          <w:u w:val="single"/>
        </w:rPr>
        <w:t xml:space="preserve"> clinical</w:t>
      </w:r>
      <w:r>
        <w:rPr>
          <w:b/>
          <w:sz w:val="22"/>
          <w:szCs w:val="22"/>
          <w:u w:val="single"/>
        </w:rPr>
        <w:t xml:space="preserve"> trial types</w:t>
      </w:r>
      <w:r w:rsidR="00964F37">
        <w:rPr>
          <w:b/>
          <w:sz w:val="22"/>
          <w:szCs w:val="22"/>
          <w:u w:val="single"/>
        </w:rPr>
        <w:t>.</w:t>
      </w:r>
      <w:r>
        <w:rPr>
          <w:b/>
          <w:sz w:val="22"/>
          <w:szCs w:val="22"/>
          <w:u w:val="single"/>
        </w:rPr>
        <w:t>)</w:t>
      </w:r>
    </w:p>
    <w:p w14:paraId="48D190E1" w14:textId="77777777" w:rsidR="00C03F4C" w:rsidRDefault="00C03F4C" w:rsidP="00B641F7">
      <w:pPr>
        <w:rPr>
          <w:sz w:val="22"/>
          <w:szCs w:val="22"/>
        </w:rPr>
      </w:pPr>
    </w:p>
    <w:p w14:paraId="2AAFDD4F" w14:textId="3E9E6A3D" w:rsidR="00C03F4C" w:rsidRDefault="00C03F4C" w:rsidP="00C03F4C">
      <w:pPr>
        <w:pStyle w:val="ListParagraph"/>
        <w:numPr>
          <w:ilvl w:val="0"/>
          <w:numId w:val="3"/>
        </w:numPr>
        <w:ind w:left="360"/>
        <w:textAlignment w:val="auto"/>
        <w:rPr>
          <w:sz w:val="22"/>
          <w:szCs w:val="22"/>
        </w:rPr>
      </w:pPr>
      <w:r>
        <w:rPr>
          <w:sz w:val="22"/>
          <w:szCs w:val="22"/>
        </w:rPr>
        <w:lastRenderedPageBreak/>
        <w:t xml:space="preserve">Explain how safety reporting for all Adverse Events or Serious Adverse Events is to be handled. Who will be responsible for the notification to the FDA, reviewing IRB, and the </w:t>
      </w:r>
      <w:proofErr w:type="gramStart"/>
      <w:r>
        <w:rPr>
          <w:sz w:val="22"/>
          <w:szCs w:val="22"/>
        </w:rPr>
        <w:t>IBC?</w:t>
      </w:r>
      <w:r w:rsidR="001648A6">
        <w:rPr>
          <w:sz w:val="22"/>
          <w:szCs w:val="22"/>
        </w:rPr>
        <w:t>:</w:t>
      </w:r>
      <w:proofErr w:type="gramEnd"/>
    </w:p>
    <w:p w14:paraId="37C9E3CF" w14:textId="2F3D23C3" w:rsidR="00C03F4C" w:rsidRDefault="00346D96" w:rsidP="00C03F4C">
      <w:pPr>
        <w:pStyle w:val="ListParagraph"/>
        <w:ind w:left="360"/>
        <w:textAlignment w:val="auto"/>
        <w:rPr>
          <w:sz w:val="22"/>
          <w:szCs w:val="22"/>
        </w:rPr>
      </w:pPr>
      <w:r w:rsidRPr="00A531F1">
        <w:rPr>
          <w:rFonts w:cs="Arial"/>
          <w:noProof/>
          <w:sz w:val="22"/>
          <w:szCs w:val="22"/>
        </w:rPr>
        <mc:AlternateContent>
          <mc:Choice Requires="wps">
            <w:drawing>
              <wp:inline distT="0" distB="0" distL="0" distR="0" wp14:anchorId="5791AACF" wp14:editId="0A529F2B">
                <wp:extent cx="5516880" cy="1404620"/>
                <wp:effectExtent l="0" t="0" r="26670" b="16510"/>
                <wp:docPr id="66951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8109920"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5791AACF" id="_x0000_s1066"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ScFQIAACg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">
                <v:textbox style="mso-fit-shape-to-text:t">
                  <w:txbxContent>
                    <w:p w14:paraId="68109920" w14:textId="77777777" w:rsidR="00346D96" w:rsidRPr="00A531F1" w:rsidRDefault="00346D96" w:rsidP="00346D96">
                      <w:pPr>
                        <w:rPr>
                          <w:sz w:val="22"/>
                          <w:szCs w:val="22"/>
                        </w:rPr>
                      </w:pPr>
                    </w:p>
                  </w:txbxContent>
                </v:textbox>
                <w10:anchorlock/>
              </v:shape>
            </w:pict>
          </mc:Fallback>
        </mc:AlternateContent>
      </w:r>
    </w:p>
    <w:p w14:paraId="0D694500" w14:textId="77777777" w:rsidR="00346D96" w:rsidRDefault="00346D96" w:rsidP="00C03F4C">
      <w:pPr>
        <w:pStyle w:val="ListParagraph"/>
        <w:ind w:left="360"/>
        <w:textAlignment w:val="auto"/>
        <w:rPr>
          <w:sz w:val="22"/>
          <w:szCs w:val="22"/>
        </w:rPr>
      </w:pPr>
    </w:p>
    <w:p w14:paraId="57355A4F" w14:textId="2B1608DC" w:rsidR="00C03F4C" w:rsidRDefault="00C03F4C" w:rsidP="00C03F4C">
      <w:pPr>
        <w:pStyle w:val="ListParagraph"/>
        <w:numPr>
          <w:ilvl w:val="0"/>
          <w:numId w:val="3"/>
        </w:numPr>
        <w:ind w:left="360"/>
        <w:textAlignment w:val="auto"/>
        <w:rPr>
          <w:sz w:val="22"/>
          <w:szCs w:val="22"/>
        </w:rPr>
      </w:pPr>
      <w:r w:rsidRPr="00E54B0F">
        <w:rPr>
          <w:sz w:val="22"/>
          <w:szCs w:val="22"/>
        </w:rPr>
        <w:t>Who will be responsible for reporting any biosafety incidents</w:t>
      </w:r>
      <w:r>
        <w:rPr>
          <w:sz w:val="22"/>
          <w:szCs w:val="22"/>
        </w:rPr>
        <w:t>, spills</w:t>
      </w:r>
      <w:r w:rsidR="001648A6">
        <w:rPr>
          <w:sz w:val="22"/>
          <w:szCs w:val="22"/>
        </w:rPr>
        <w:t>,</w:t>
      </w:r>
      <w:r>
        <w:rPr>
          <w:sz w:val="22"/>
          <w:szCs w:val="22"/>
        </w:rPr>
        <w:t xml:space="preserve"> or exposures</w:t>
      </w:r>
      <w:r w:rsidRPr="00E54B0F">
        <w:rPr>
          <w:sz w:val="22"/>
          <w:szCs w:val="22"/>
        </w:rPr>
        <w:t xml:space="preserve"> to the IBC, </w:t>
      </w:r>
      <w:r w:rsidR="001648A6">
        <w:rPr>
          <w:sz w:val="22"/>
          <w:szCs w:val="22"/>
        </w:rPr>
        <w:t xml:space="preserve">the </w:t>
      </w:r>
      <w:r w:rsidRPr="00E54B0F">
        <w:rPr>
          <w:sz w:val="22"/>
          <w:szCs w:val="22"/>
        </w:rPr>
        <w:t>BSO, and</w:t>
      </w:r>
      <w:r w:rsidR="001648A6">
        <w:rPr>
          <w:sz w:val="22"/>
          <w:szCs w:val="22"/>
        </w:rPr>
        <w:t>,</w:t>
      </w:r>
      <w:r w:rsidRPr="00E54B0F">
        <w:rPr>
          <w:sz w:val="22"/>
          <w:szCs w:val="22"/>
        </w:rPr>
        <w:t xml:space="preserve"> ultimately</w:t>
      </w:r>
      <w:r w:rsidR="001648A6">
        <w:rPr>
          <w:sz w:val="22"/>
          <w:szCs w:val="22"/>
        </w:rPr>
        <w:t>,</w:t>
      </w:r>
      <w:r w:rsidRPr="00E54B0F">
        <w:rPr>
          <w:sz w:val="22"/>
          <w:szCs w:val="22"/>
        </w:rPr>
        <w:t xml:space="preserve"> the NIH? </w:t>
      </w:r>
      <w:r w:rsidR="001648A6">
        <w:rPr>
          <w:sz w:val="22"/>
          <w:szCs w:val="22"/>
        </w:rPr>
        <w:t xml:space="preserve">Note: </w:t>
      </w:r>
      <w:r w:rsidRPr="00E54B0F">
        <w:rPr>
          <w:sz w:val="22"/>
          <w:szCs w:val="22"/>
        </w:rPr>
        <w:t>The BSO should be informed regarding any biosafety incidents immediately and will assist with the NIH reporting on this campus</w:t>
      </w:r>
      <w:r w:rsidR="001648A6">
        <w:rPr>
          <w:sz w:val="22"/>
          <w:szCs w:val="22"/>
        </w:rPr>
        <w:t>:</w:t>
      </w:r>
    </w:p>
    <w:p w14:paraId="34D667EF" w14:textId="7C97382B" w:rsidR="00C03F4C" w:rsidRPr="00346D96" w:rsidRDefault="00346D96" w:rsidP="00346D96">
      <w:pPr>
        <w:pStyle w:val="ListParagraph"/>
        <w:ind w:left="360"/>
        <w:textAlignment w:val="auto"/>
        <w:rPr>
          <w:sz w:val="22"/>
          <w:szCs w:val="22"/>
        </w:rPr>
      </w:pPr>
      <w:r w:rsidRPr="00A531F1">
        <w:rPr>
          <w:rFonts w:cs="Arial"/>
          <w:noProof/>
          <w:sz w:val="22"/>
          <w:szCs w:val="22"/>
        </w:rPr>
        <mc:AlternateContent>
          <mc:Choice Requires="wps">
            <w:drawing>
              <wp:inline distT="0" distB="0" distL="0" distR="0" wp14:anchorId="593E1AC6" wp14:editId="3E95F4EC">
                <wp:extent cx="5516880" cy="1404620"/>
                <wp:effectExtent l="0" t="0" r="26670" b="16510"/>
                <wp:docPr id="169234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7FE9B9F4"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593E1AC6" id="_x0000_s1067"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ZdFgIAACg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LIrlaoUugb6izMvlPJUl49XTdet8+CChJ3HBqMOqJnl+vPMhhsOrpyPxNQ9aNTuldTLc&#10;vt5qR44cO2CXRsrgxTFtyMDo1WK+mAj8VSJP408SvQrYylr1jK7Oh3gVub03TWq0wJWe1hiyNieQ&#10;kd1EMYz1SFTDaDmPL0SwNTSPiNbB1Lr41XDRgftJyYBty6j/ceBOUqI/GizPVVGWsc+TUS7eIkvi&#10;Lj31pYcbgVKMBkqm5Takv5HA2Rss404lwM+RnGLGdkzcT18n9vulnU49f/DNL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H&#10;DnZdFgIAACgEAAAOAAAAAAAAAAAAAAAAAC4CAABkcnMvZTJvRG9jLnhtbFBLAQItABQABgAIAAAA&#10;IQA/lLyz2wAAAAUBAAAPAAAAAAAAAAAAAAAAAHAEAABkcnMvZG93bnJldi54bWxQSwUGAAAAAAQA&#10;BADzAAAAeAUAAAAA&#10;">
                <v:textbox style="mso-fit-shape-to-text:t">
                  <w:txbxContent>
                    <w:p w14:paraId="7FE9B9F4" w14:textId="77777777" w:rsidR="00346D96" w:rsidRPr="00A531F1" w:rsidRDefault="00346D96" w:rsidP="00346D96">
                      <w:pPr>
                        <w:rPr>
                          <w:sz w:val="22"/>
                          <w:szCs w:val="22"/>
                        </w:rPr>
                      </w:pPr>
                    </w:p>
                  </w:txbxContent>
                </v:textbox>
                <w10:anchorlock/>
              </v:shape>
            </w:pict>
          </mc:Fallback>
        </mc:AlternateContent>
      </w:r>
    </w:p>
    <w:p w14:paraId="205E107F" w14:textId="42AF9CD2" w:rsidR="00C03F4C" w:rsidRDefault="00C03F4C" w:rsidP="00C03F4C">
      <w:pPr>
        <w:numPr>
          <w:ilvl w:val="0"/>
          <w:numId w:val="6"/>
        </w:numPr>
        <w:textAlignment w:val="auto"/>
        <w:rPr>
          <w:sz w:val="22"/>
          <w:szCs w:val="22"/>
        </w:rPr>
      </w:pPr>
      <w:r w:rsidRPr="009074D1">
        <w:rPr>
          <w:sz w:val="22"/>
          <w:szCs w:val="22"/>
        </w:rPr>
        <w:t xml:space="preserve">The NIH requires that </w:t>
      </w:r>
      <w:r w:rsidR="001648A6">
        <w:rPr>
          <w:sz w:val="22"/>
          <w:szCs w:val="22"/>
        </w:rPr>
        <w:t>“</w:t>
      </w:r>
      <w:r w:rsidRPr="009074D1">
        <w:rPr>
          <w:sz w:val="22"/>
          <w:szCs w:val="22"/>
        </w:rPr>
        <w:t xml:space="preserve">…any significant problems, violations of the NIH Guidelines, or any significant research-related accidents and illnesses” be reported to </w:t>
      </w:r>
      <w:r w:rsidR="00AC36C0">
        <w:rPr>
          <w:sz w:val="22"/>
          <w:szCs w:val="22"/>
        </w:rPr>
        <w:t xml:space="preserve">the </w:t>
      </w:r>
      <w:r w:rsidRPr="009074D1">
        <w:rPr>
          <w:sz w:val="22"/>
          <w:szCs w:val="22"/>
        </w:rPr>
        <w:t xml:space="preserve">NIH. Reports of incidents can be emailed to </w:t>
      </w:r>
      <w:hyperlink r:id="rId12" w:history="1">
        <w:r w:rsidR="00C80D39" w:rsidRPr="00FB75B0">
          <w:rPr>
            <w:rStyle w:val="Hyperlink"/>
            <w:sz w:val="22"/>
            <w:szCs w:val="22"/>
          </w:rPr>
          <w:t>NIHguidelines@od.nih.gov</w:t>
        </w:r>
      </w:hyperlink>
      <w:r w:rsidRPr="009074D1">
        <w:rPr>
          <w:sz w:val="22"/>
          <w:szCs w:val="22"/>
        </w:rPr>
        <w:t xml:space="preserve">. Relevant incidents would include spills and accidents that result in overt exposures to organisms containing recombinant or synthetic nucleic acid molecules in the laboratory, rather than serious adverse events that may occur in the conduct of HGT research. Additional information on incident reporting and a reporting template are available on the NIH/OSP website at </w:t>
      </w:r>
      <w:hyperlink r:id="rId13" w:anchor="tab2/" w:history="1">
        <w:r w:rsidRPr="004208FB">
          <w:rPr>
            <w:rStyle w:val="Hyperlink"/>
            <w:sz w:val="22"/>
            <w:szCs w:val="22"/>
          </w:rPr>
          <w:t>https://osp.od.nih.gov/policies/biosafety-and-biosecurity-policy#tab2/</w:t>
        </w:r>
      </w:hyperlink>
      <w:r w:rsidR="00AC36C0">
        <w:rPr>
          <w:rStyle w:val="Hyperlink"/>
          <w:sz w:val="22"/>
          <w:szCs w:val="22"/>
        </w:rPr>
        <w:t>.</w:t>
      </w:r>
    </w:p>
    <w:p w14:paraId="53AB955A" w14:textId="77777777" w:rsidR="00C03F4C" w:rsidRDefault="00C03F4C" w:rsidP="00C03F4C">
      <w:pPr>
        <w:pStyle w:val="ListParagraph"/>
        <w:ind w:left="360"/>
        <w:textAlignment w:val="auto"/>
        <w:rPr>
          <w:sz w:val="22"/>
          <w:szCs w:val="22"/>
        </w:rPr>
      </w:pPr>
    </w:p>
    <w:p w14:paraId="788D86E4" w14:textId="66200F23" w:rsidR="00C03F4C" w:rsidRDefault="00C03F4C" w:rsidP="00C03F4C">
      <w:pPr>
        <w:pStyle w:val="ListParagraph"/>
        <w:numPr>
          <w:ilvl w:val="0"/>
          <w:numId w:val="3"/>
        </w:numPr>
        <w:ind w:left="360"/>
        <w:textAlignment w:val="auto"/>
        <w:rPr>
          <w:sz w:val="22"/>
          <w:szCs w:val="22"/>
        </w:rPr>
      </w:pPr>
      <w:r>
        <w:rPr>
          <w:sz w:val="22"/>
          <w:szCs w:val="22"/>
        </w:rPr>
        <w:t xml:space="preserve">If applicable, how will any new findings from tests in laboratory animals that </w:t>
      </w:r>
      <w:r w:rsidR="00346D96">
        <w:rPr>
          <w:sz w:val="22"/>
          <w:szCs w:val="22"/>
        </w:rPr>
        <w:t>suggest</w:t>
      </w:r>
      <w:r>
        <w:rPr>
          <w:sz w:val="22"/>
          <w:szCs w:val="22"/>
        </w:rPr>
        <w:t xml:space="preserve"> a significant risk for human research participants be handled for this clinical </w:t>
      </w:r>
      <w:proofErr w:type="gramStart"/>
      <w:r>
        <w:rPr>
          <w:sz w:val="22"/>
          <w:szCs w:val="22"/>
        </w:rPr>
        <w:t>trial?</w:t>
      </w:r>
      <w:r w:rsidR="00AC36C0">
        <w:rPr>
          <w:sz w:val="22"/>
          <w:szCs w:val="22"/>
        </w:rPr>
        <w:t>:</w:t>
      </w:r>
      <w:proofErr w:type="gramEnd"/>
      <w:r>
        <w:rPr>
          <w:sz w:val="22"/>
          <w:szCs w:val="22"/>
        </w:rPr>
        <w:t xml:space="preserve">  </w:t>
      </w:r>
    </w:p>
    <w:p w14:paraId="0AB8C474" w14:textId="162E4CB7" w:rsidR="00346D96" w:rsidRDefault="00346D96" w:rsidP="00346D96">
      <w:pPr>
        <w:pStyle w:val="ListParagraph"/>
        <w:ind w:left="360"/>
        <w:textAlignment w:val="auto"/>
        <w:rPr>
          <w:sz w:val="22"/>
          <w:szCs w:val="22"/>
        </w:rPr>
      </w:pPr>
      <w:r w:rsidRPr="00A531F1">
        <w:rPr>
          <w:rFonts w:cs="Arial"/>
          <w:noProof/>
          <w:sz w:val="22"/>
          <w:szCs w:val="22"/>
        </w:rPr>
        <mc:AlternateContent>
          <mc:Choice Requires="wps">
            <w:drawing>
              <wp:inline distT="0" distB="0" distL="0" distR="0" wp14:anchorId="0941C926" wp14:editId="3BCE60EA">
                <wp:extent cx="5516880" cy="1404620"/>
                <wp:effectExtent l="0" t="0" r="26670" b="16510"/>
                <wp:docPr id="1417717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6D554E8F"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0941C926" id="_x0000_s1068"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irFg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DmYlEsVyt0CfQVZV4u56ksGa8er1vnw3sJPYkLRh1WNcnz450PMRxePR6Jr3nQqtkprZPh&#10;9vVWO3Lk2AG7NFIGz45pQwZGrxbzxUTgrxJ5Gn+S6FXAVtaqZ3R1PsSryO2daVKjBa70tMaQtTmB&#10;jOwmimGsR6IaRsvX8YUItobmAdE6mFoXvxouOnA/KRmwbRn1Pw7cSUr0B4PluSrKMvZ5MsrFG2RJ&#10;3KWnvvRwI1CK0UDJtNyG9DcSOHuDZdypBPgpklPM2I6J++nrxH6/tNOppw+++QU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BV&#10;uRirFgIAACgEAAAOAAAAAAAAAAAAAAAAAC4CAABkcnMvZTJvRG9jLnhtbFBLAQItABQABgAIAAAA&#10;IQA/lLyz2wAAAAUBAAAPAAAAAAAAAAAAAAAAAHAEAABkcnMvZG93bnJldi54bWxQSwUGAAAAAAQA&#10;BADzAAAAeAUAAAAA&#10;">
                <v:textbox style="mso-fit-shape-to-text:t">
                  <w:txbxContent>
                    <w:p w14:paraId="6D554E8F" w14:textId="77777777" w:rsidR="00346D96" w:rsidRPr="00A531F1" w:rsidRDefault="00346D96" w:rsidP="00346D96">
                      <w:pPr>
                        <w:rPr>
                          <w:sz w:val="22"/>
                          <w:szCs w:val="22"/>
                        </w:rPr>
                      </w:pPr>
                    </w:p>
                  </w:txbxContent>
                </v:textbox>
                <w10:anchorlock/>
              </v:shape>
            </w:pict>
          </mc:Fallback>
        </mc:AlternateContent>
      </w:r>
    </w:p>
    <w:p w14:paraId="687CD9ED" w14:textId="0A11BB57" w:rsidR="00C03F4C" w:rsidRDefault="00C03F4C" w:rsidP="00C03F4C">
      <w:pPr>
        <w:pStyle w:val="ListParagraph"/>
        <w:numPr>
          <w:ilvl w:val="1"/>
          <w:numId w:val="3"/>
        </w:numPr>
        <w:ind w:left="900"/>
        <w:textAlignment w:val="auto"/>
        <w:rPr>
          <w:sz w:val="22"/>
          <w:szCs w:val="22"/>
        </w:rPr>
      </w:pPr>
      <w:r>
        <w:rPr>
          <w:sz w:val="22"/>
          <w:szCs w:val="22"/>
        </w:rPr>
        <w:t xml:space="preserve">Who will be responsible for the notification to the FDA, COMIRB and the </w:t>
      </w:r>
      <w:proofErr w:type="gramStart"/>
      <w:r>
        <w:rPr>
          <w:sz w:val="22"/>
          <w:szCs w:val="22"/>
        </w:rPr>
        <w:t>IBC?</w:t>
      </w:r>
      <w:r w:rsidR="00AC36C0">
        <w:rPr>
          <w:sz w:val="22"/>
          <w:szCs w:val="22"/>
        </w:rPr>
        <w:t>:</w:t>
      </w:r>
      <w:proofErr w:type="gramEnd"/>
    </w:p>
    <w:p w14:paraId="64695166" w14:textId="5507E575" w:rsidR="00346D96" w:rsidRDefault="00346D96" w:rsidP="00346D96">
      <w:pPr>
        <w:pStyle w:val="ListParagraph"/>
        <w:ind w:left="900"/>
        <w:textAlignment w:val="auto"/>
        <w:rPr>
          <w:sz w:val="22"/>
          <w:szCs w:val="22"/>
        </w:rPr>
      </w:pPr>
      <w:r w:rsidRPr="00A531F1">
        <w:rPr>
          <w:rFonts w:cs="Arial"/>
          <w:noProof/>
          <w:sz w:val="22"/>
          <w:szCs w:val="22"/>
        </w:rPr>
        <mc:AlternateContent>
          <mc:Choice Requires="wps">
            <w:drawing>
              <wp:inline distT="0" distB="0" distL="0" distR="0" wp14:anchorId="2AFAA075" wp14:editId="6BEA7202">
                <wp:extent cx="5516880" cy="1404620"/>
                <wp:effectExtent l="0" t="0" r="26670" b="16510"/>
                <wp:docPr id="2070069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404620"/>
                        </a:xfrm>
                        <a:prstGeom prst="rect">
                          <a:avLst/>
                        </a:prstGeom>
                        <a:solidFill>
                          <a:srgbClr val="FFFFFF"/>
                        </a:solidFill>
                        <a:ln w="9525">
                          <a:solidFill>
                            <a:srgbClr val="000000"/>
                          </a:solidFill>
                          <a:miter lim="800000"/>
                          <a:headEnd/>
                          <a:tailEnd/>
                        </a:ln>
                      </wps:spPr>
                      <wps:txbx>
                        <w:txbxContent>
                          <w:p w14:paraId="376494D7" w14:textId="77777777" w:rsidR="00346D96" w:rsidRPr="00A531F1" w:rsidRDefault="00346D96" w:rsidP="00346D96">
                            <w:pPr>
                              <w:rPr>
                                <w:sz w:val="22"/>
                                <w:szCs w:val="22"/>
                              </w:rPr>
                            </w:pPr>
                          </w:p>
                        </w:txbxContent>
                      </wps:txbx>
                      <wps:bodyPr rot="0" vert="horz" wrap="square" lIns="91440" tIns="45720" rIns="91440" bIns="45720" anchor="t" anchorCtr="0">
                        <a:spAutoFit/>
                      </wps:bodyPr>
                    </wps:wsp>
                  </a:graphicData>
                </a:graphic>
              </wp:inline>
            </w:drawing>
          </mc:Choice>
          <mc:Fallback>
            <w:pict>
              <v:shape w14:anchorId="2AFAA075" id="_x0000_s1069" type="#_x0000_t202" style="width:43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IFFgIAACg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">
                <v:textbox style="mso-fit-shape-to-text:t">
                  <w:txbxContent>
                    <w:p w14:paraId="376494D7" w14:textId="77777777" w:rsidR="00346D96" w:rsidRPr="00A531F1" w:rsidRDefault="00346D96" w:rsidP="00346D96">
                      <w:pPr>
                        <w:rPr>
                          <w:sz w:val="22"/>
                          <w:szCs w:val="22"/>
                        </w:rPr>
                      </w:pPr>
                    </w:p>
                  </w:txbxContent>
                </v:textbox>
                <w10:anchorlock/>
              </v:shape>
            </w:pict>
          </mc:Fallback>
        </mc:AlternateContent>
      </w:r>
    </w:p>
    <w:p w14:paraId="18C1581B" w14:textId="0FC190C4" w:rsidR="00C03F4C" w:rsidRDefault="00B641F7" w:rsidP="00C03F4C">
      <w:pPr>
        <w:rPr>
          <w:sz w:val="22"/>
          <w:szCs w:val="22"/>
        </w:rPr>
      </w:pPr>
      <w:r>
        <w:rPr>
          <w:sz w:val="22"/>
          <w:szCs w:val="22"/>
        </w:rPr>
        <w:br/>
      </w:r>
    </w:p>
    <w:p w14:paraId="4C5DB2B7" w14:textId="0B4CACC6" w:rsidR="00C03F4C" w:rsidRPr="000875A6" w:rsidRDefault="00C03F4C" w:rsidP="00C03F4C">
      <w:pPr>
        <w:rPr>
          <w:b/>
          <w:sz w:val="22"/>
          <w:szCs w:val="22"/>
        </w:rPr>
      </w:pPr>
      <w:r w:rsidRPr="00D21017">
        <w:rPr>
          <w:b/>
          <w:sz w:val="22"/>
          <w:szCs w:val="22"/>
          <w:u w:val="single"/>
        </w:rPr>
        <w:t xml:space="preserve">Section </w:t>
      </w:r>
      <w:r>
        <w:rPr>
          <w:b/>
          <w:sz w:val="22"/>
          <w:szCs w:val="22"/>
          <w:u w:val="single"/>
        </w:rPr>
        <w:t>VIII</w:t>
      </w:r>
      <w:r w:rsidRPr="00D21017">
        <w:rPr>
          <w:b/>
          <w:sz w:val="22"/>
          <w:szCs w:val="22"/>
          <w:u w:val="single"/>
        </w:rPr>
        <w:t xml:space="preserve"> –</w:t>
      </w:r>
      <w:r>
        <w:rPr>
          <w:b/>
          <w:sz w:val="22"/>
          <w:szCs w:val="22"/>
          <w:u w:val="single"/>
        </w:rPr>
        <w:t xml:space="preserve"> </w:t>
      </w:r>
      <w:r w:rsidRPr="00D21017">
        <w:rPr>
          <w:b/>
          <w:sz w:val="22"/>
          <w:szCs w:val="22"/>
          <w:u w:val="single"/>
        </w:rPr>
        <w:t xml:space="preserve">Informed Consent </w:t>
      </w:r>
      <w:r w:rsidR="00AF2541">
        <w:rPr>
          <w:b/>
          <w:sz w:val="22"/>
          <w:szCs w:val="22"/>
          <w:u w:val="single"/>
        </w:rPr>
        <w:t xml:space="preserve">Files </w:t>
      </w:r>
      <w:r>
        <w:rPr>
          <w:b/>
          <w:sz w:val="22"/>
          <w:szCs w:val="22"/>
          <w:u w:val="single"/>
        </w:rPr>
        <w:t xml:space="preserve">(ICF) </w:t>
      </w:r>
      <w:r w:rsidRPr="00D21017">
        <w:rPr>
          <w:b/>
          <w:sz w:val="22"/>
          <w:szCs w:val="22"/>
          <w:u w:val="single"/>
        </w:rPr>
        <w:t>Information</w:t>
      </w:r>
      <w:r w:rsidR="00AC36C0">
        <w:rPr>
          <w:b/>
          <w:sz w:val="22"/>
          <w:szCs w:val="22"/>
        </w:rPr>
        <w:t>:</w:t>
      </w:r>
    </w:p>
    <w:p w14:paraId="419DE515" w14:textId="77777777" w:rsidR="00C03F4C" w:rsidRPr="00C92FE7" w:rsidRDefault="00C03F4C" w:rsidP="00C03F4C">
      <w:pPr>
        <w:rPr>
          <w:sz w:val="22"/>
          <w:szCs w:val="22"/>
        </w:rPr>
      </w:pPr>
    </w:p>
    <w:p w14:paraId="616A1EDC" w14:textId="35B5C952" w:rsidR="00C03F4C" w:rsidRDefault="00C03F4C" w:rsidP="00C03F4C">
      <w:pPr>
        <w:outlineLvl w:val="0"/>
        <w:rPr>
          <w:sz w:val="22"/>
          <w:szCs w:val="22"/>
        </w:rPr>
      </w:pPr>
      <w:r>
        <w:rPr>
          <w:sz w:val="22"/>
          <w:szCs w:val="22"/>
        </w:rPr>
        <w:t>ICFs do not need to be submitted to the IBC for review</w:t>
      </w:r>
      <w:r w:rsidR="00AF2541">
        <w:rPr>
          <w:sz w:val="22"/>
          <w:szCs w:val="22"/>
        </w:rPr>
        <w:t xml:space="preserve"> as</w:t>
      </w:r>
      <w:r>
        <w:rPr>
          <w:sz w:val="22"/>
          <w:szCs w:val="22"/>
        </w:rPr>
        <w:t xml:space="preserve"> this information addresses general guidelines regarding ICF documents for clinical trials that fall under IBC purview. Review </w:t>
      </w:r>
      <w:r w:rsidR="00AF2541">
        <w:rPr>
          <w:sz w:val="22"/>
          <w:szCs w:val="22"/>
        </w:rPr>
        <w:t>and</w:t>
      </w:r>
      <w:r>
        <w:rPr>
          <w:sz w:val="22"/>
          <w:szCs w:val="22"/>
        </w:rPr>
        <w:t xml:space="preserve"> approval of</w:t>
      </w:r>
      <w:r w:rsidR="00AF2541">
        <w:rPr>
          <w:sz w:val="22"/>
          <w:szCs w:val="22"/>
        </w:rPr>
        <w:t xml:space="preserve"> ICFs</w:t>
      </w:r>
      <w:r>
        <w:rPr>
          <w:sz w:val="22"/>
          <w:szCs w:val="22"/>
        </w:rPr>
        <w:t xml:space="preserve"> fall under the purview of the IRB of record as well as the FDA. </w:t>
      </w:r>
    </w:p>
    <w:p w14:paraId="3F2EBBA8" w14:textId="0FDB5C2A" w:rsidR="00C03F4C" w:rsidRDefault="00B641F7" w:rsidP="00C03F4C">
      <w:pPr>
        <w:rPr>
          <w:sz w:val="22"/>
          <w:szCs w:val="22"/>
        </w:rPr>
      </w:pPr>
      <w:r>
        <w:rPr>
          <w:sz w:val="22"/>
          <w:szCs w:val="22"/>
        </w:rPr>
        <w:br/>
      </w:r>
    </w:p>
    <w:p w14:paraId="7EE1FEC9" w14:textId="2F98AA5D" w:rsidR="00C03F4C" w:rsidRPr="000875A6" w:rsidRDefault="00C03F4C" w:rsidP="00C03F4C">
      <w:pPr>
        <w:rPr>
          <w:b/>
          <w:sz w:val="22"/>
          <w:szCs w:val="22"/>
        </w:rPr>
      </w:pPr>
      <w:r w:rsidRPr="0077115B">
        <w:rPr>
          <w:b/>
          <w:sz w:val="22"/>
          <w:szCs w:val="22"/>
          <w:u w:val="single"/>
        </w:rPr>
        <w:t xml:space="preserve">Section </w:t>
      </w:r>
      <w:r>
        <w:rPr>
          <w:b/>
          <w:sz w:val="22"/>
          <w:szCs w:val="22"/>
          <w:u w:val="single"/>
        </w:rPr>
        <w:t>I</w:t>
      </w:r>
      <w:r w:rsidRPr="0077115B">
        <w:rPr>
          <w:b/>
          <w:sz w:val="22"/>
          <w:szCs w:val="22"/>
          <w:u w:val="single"/>
        </w:rPr>
        <w:t>X</w:t>
      </w:r>
      <w:r w:rsidR="00AF2541">
        <w:rPr>
          <w:b/>
          <w:sz w:val="22"/>
          <w:szCs w:val="22"/>
          <w:u w:val="single"/>
        </w:rPr>
        <w:t xml:space="preserve"> </w:t>
      </w:r>
      <w:r w:rsidR="00B641F7">
        <w:rPr>
          <w:b/>
          <w:sz w:val="22"/>
          <w:szCs w:val="22"/>
          <w:u w:val="single"/>
        </w:rPr>
        <w:t xml:space="preserve">– </w:t>
      </w:r>
      <w:r w:rsidRPr="0077115B">
        <w:rPr>
          <w:b/>
          <w:sz w:val="22"/>
          <w:szCs w:val="22"/>
          <w:u w:val="single"/>
        </w:rPr>
        <w:t>Post-</w:t>
      </w:r>
      <w:r w:rsidR="00AF2541">
        <w:rPr>
          <w:b/>
          <w:sz w:val="22"/>
          <w:szCs w:val="22"/>
          <w:u w:val="single"/>
        </w:rPr>
        <w:t>R</w:t>
      </w:r>
      <w:r w:rsidRPr="0077115B">
        <w:rPr>
          <w:b/>
          <w:sz w:val="22"/>
          <w:szCs w:val="22"/>
          <w:u w:val="single"/>
        </w:rPr>
        <w:t>eview Actions &amp; Signature</w:t>
      </w:r>
      <w:r w:rsidR="00AF2541">
        <w:rPr>
          <w:b/>
          <w:sz w:val="22"/>
          <w:szCs w:val="22"/>
        </w:rPr>
        <w:t>:</w:t>
      </w:r>
    </w:p>
    <w:p w14:paraId="3EF84E4B" w14:textId="77777777" w:rsidR="00C03F4C" w:rsidRDefault="00C03F4C" w:rsidP="00C03F4C">
      <w:pPr>
        <w:rPr>
          <w:sz w:val="22"/>
          <w:szCs w:val="22"/>
        </w:rPr>
      </w:pPr>
    </w:p>
    <w:p w14:paraId="56E07507" w14:textId="196E334A" w:rsidR="00C03F4C" w:rsidRDefault="00C03F4C" w:rsidP="00C03F4C">
      <w:pPr>
        <w:rPr>
          <w:sz w:val="22"/>
          <w:szCs w:val="22"/>
        </w:rPr>
      </w:pPr>
      <w:r>
        <w:rPr>
          <w:sz w:val="22"/>
          <w:szCs w:val="22"/>
        </w:rPr>
        <w:t>Following approval of this clinical trial by the IBC, all post-approval actions on the trial (</w:t>
      </w:r>
      <w:r w:rsidR="00AF2541">
        <w:rPr>
          <w:sz w:val="22"/>
          <w:szCs w:val="22"/>
        </w:rPr>
        <w:t xml:space="preserve">e.g., </w:t>
      </w:r>
      <w:r>
        <w:rPr>
          <w:sz w:val="22"/>
          <w:szCs w:val="22"/>
        </w:rPr>
        <w:t xml:space="preserve">amendments, SAE/UAP, CRs, etc.) must be reported to the IBC. Separate documentation is available from the Research Committee Support </w:t>
      </w:r>
      <w:r w:rsidR="00AF2541">
        <w:rPr>
          <w:sz w:val="22"/>
          <w:szCs w:val="22"/>
        </w:rPr>
        <w:t xml:space="preserve">office </w:t>
      </w:r>
      <w:r>
        <w:rPr>
          <w:sz w:val="22"/>
          <w:szCs w:val="22"/>
        </w:rPr>
        <w:t xml:space="preserve">regarding the requirements for these submissions. </w:t>
      </w:r>
    </w:p>
    <w:p w14:paraId="7BF668F4" w14:textId="77777777" w:rsidR="00C03F4C" w:rsidRDefault="00C03F4C" w:rsidP="00C03F4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3F4C" w:rsidRPr="000D36EA" w14:paraId="5898EAF5" w14:textId="77777777" w:rsidTr="00302C20">
        <w:trPr>
          <w:trHeight w:val="1952"/>
        </w:trPr>
        <w:tc>
          <w:tcPr>
            <w:tcW w:w="9576" w:type="dxa"/>
          </w:tcPr>
          <w:p w14:paraId="3725498F" w14:textId="4D6E5F83" w:rsidR="00C03F4C" w:rsidRPr="000D36EA" w:rsidRDefault="00AF2541" w:rsidP="00302C20">
            <w:pPr>
              <w:widowControl w:val="0"/>
              <w:spacing w:before="100" w:beforeAutospacing="1" w:after="100" w:afterAutospacing="1"/>
              <w:ind w:left="180"/>
              <w:rPr>
                <w:rFonts w:cs="Arial"/>
                <w:sz w:val="22"/>
                <w:szCs w:val="22"/>
              </w:rPr>
            </w:pPr>
            <w:r>
              <w:rPr>
                <w:rFonts w:cs="Arial"/>
                <w:sz w:val="22"/>
                <w:szCs w:val="22"/>
              </w:rPr>
              <w:br/>
            </w:r>
            <w:r w:rsidR="00C03F4C" w:rsidRPr="000D36EA">
              <w:rPr>
                <w:rFonts w:cs="Arial"/>
                <w:sz w:val="22"/>
                <w:szCs w:val="22"/>
              </w:rPr>
              <w:t xml:space="preserve">I understand that for any experiment involving the deliberate transfer of recombinant DNA, or DNA or RNA derived from recombinant DNA, into human research participants (Human Gene Transfer), </w:t>
            </w:r>
            <w:r w:rsidR="00C03F4C" w:rsidRPr="000D36EA">
              <w:rPr>
                <w:rFonts w:cs="Arial"/>
                <w:b/>
                <w:i/>
                <w:sz w:val="22"/>
                <w:szCs w:val="22"/>
              </w:rPr>
              <w:t xml:space="preserve">no </w:t>
            </w:r>
            <w:r w:rsidR="00C03F4C" w:rsidRPr="000D36EA">
              <w:rPr>
                <w:rFonts w:cs="Arial"/>
                <w:sz w:val="22"/>
                <w:szCs w:val="22"/>
              </w:rPr>
              <w:t xml:space="preserve">research participant may be enrolled, until the entire review and approval process has been completed in accordance with all </w:t>
            </w:r>
            <w:r w:rsidR="00C03F4C">
              <w:rPr>
                <w:rFonts w:cs="Arial"/>
                <w:sz w:val="22"/>
                <w:szCs w:val="22"/>
              </w:rPr>
              <w:t>University of Colorado Denver | Anschutz</w:t>
            </w:r>
            <w:r w:rsidR="00C03F4C" w:rsidRPr="000D36EA">
              <w:rPr>
                <w:rFonts w:cs="Arial"/>
                <w:sz w:val="22"/>
                <w:szCs w:val="22"/>
              </w:rPr>
              <w:t xml:space="preserve"> Institutional Biosafety Committee and </w:t>
            </w:r>
            <w:r w:rsidR="00C03F4C">
              <w:rPr>
                <w:rFonts w:cs="Arial"/>
                <w:sz w:val="22"/>
                <w:szCs w:val="22"/>
              </w:rPr>
              <w:t>IRB</w:t>
            </w:r>
            <w:r w:rsidR="00C03F4C" w:rsidRPr="000D36EA">
              <w:rPr>
                <w:rFonts w:cs="Arial"/>
                <w:sz w:val="22"/>
                <w:szCs w:val="22"/>
              </w:rPr>
              <w:t xml:space="preserve"> requirements and stipulations.</w:t>
            </w:r>
          </w:p>
          <w:p w14:paraId="2C83C299" w14:textId="77777777" w:rsidR="00C03F4C" w:rsidRPr="000D36EA" w:rsidRDefault="00C03F4C" w:rsidP="00302C20">
            <w:pPr>
              <w:widowControl w:val="0"/>
              <w:tabs>
                <w:tab w:val="left" w:pos="720"/>
              </w:tabs>
              <w:spacing w:before="100" w:beforeAutospacing="1" w:after="100" w:afterAutospacing="1"/>
              <w:ind w:left="180"/>
              <w:rPr>
                <w:rFonts w:cs="Arial"/>
                <w:sz w:val="22"/>
                <w:szCs w:val="22"/>
              </w:rPr>
            </w:pPr>
            <w:r w:rsidRPr="000D36EA">
              <w:rPr>
                <w:rFonts w:cs="Arial"/>
                <w:sz w:val="22"/>
                <w:szCs w:val="22"/>
              </w:rPr>
              <w:t xml:space="preserve">I acknowledge that I am aware of all the requirements and restrictions of the most current </w:t>
            </w:r>
            <w:r w:rsidRPr="000D36EA">
              <w:rPr>
                <w:rFonts w:cs="Arial"/>
                <w:sz w:val="22"/>
                <w:szCs w:val="22"/>
              </w:rPr>
              <w:lastRenderedPageBreak/>
              <w:fldChar w:fldCharType="begin"/>
            </w:r>
            <w:r w:rsidRPr="000D36EA">
              <w:rPr>
                <w:rFonts w:cs="Arial"/>
                <w:sz w:val="22"/>
                <w:szCs w:val="22"/>
              </w:rPr>
              <w:instrText xml:space="preserve"> </w:instrText>
            </w:r>
            <w:r w:rsidRPr="000D36EA">
              <w:rPr>
                <w:rStyle w:val="BodyTextChar"/>
                <w:rFonts w:cs="Arial"/>
                <w:sz w:val="22"/>
                <w:szCs w:val="22"/>
              </w:rPr>
              <w:instrText>MacroButton "FollowLink"</w:instrText>
            </w:r>
            <w:hyperlink r:id="rId14" w:history="1">
              <w:r w:rsidRPr="000D36EA">
                <w:rPr>
                  <w:rStyle w:val="Hyperlink"/>
                  <w:rFonts w:cs="Arial"/>
                  <w:sz w:val="22"/>
                  <w:szCs w:val="22"/>
                </w:rPr>
                <w:instrText>NIH Guidelines</w:instrText>
              </w:r>
            </w:hyperlink>
            <w:r w:rsidRPr="000D36EA">
              <w:rPr>
                <w:rFonts w:cs="Arial"/>
                <w:sz w:val="22"/>
                <w:szCs w:val="22"/>
              </w:rPr>
              <w:instrText xml:space="preserve"> </w:instrText>
            </w:r>
            <w:r w:rsidRPr="000D36EA">
              <w:rPr>
                <w:rFonts w:cs="Arial"/>
                <w:sz w:val="22"/>
                <w:szCs w:val="22"/>
              </w:rPr>
              <w:fldChar w:fldCharType="end"/>
            </w:r>
            <w:r w:rsidRPr="000D36EA">
              <w:rPr>
                <w:rFonts w:cs="Arial"/>
                <w:sz w:val="22"/>
                <w:szCs w:val="22"/>
              </w:rPr>
              <w:t xml:space="preserve"> for the Human Gene Transfer Clinical trial to be conducted.  I accept responsibility for the safe conduct of the clinical trial to be conducted at </w:t>
            </w:r>
            <w:r>
              <w:rPr>
                <w:rFonts w:cs="Arial"/>
                <w:sz w:val="22"/>
                <w:szCs w:val="22"/>
              </w:rPr>
              <w:t>the University of Colorado Denver | Anschutz</w:t>
            </w:r>
            <w:r w:rsidRPr="000D36EA">
              <w:rPr>
                <w:rFonts w:cs="Arial"/>
                <w:sz w:val="22"/>
                <w:szCs w:val="22"/>
              </w:rPr>
              <w:t xml:space="preserve"> Medical Campus.</w:t>
            </w:r>
          </w:p>
          <w:p w14:paraId="55CD44A4" w14:textId="77777777" w:rsidR="00C03F4C" w:rsidRDefault="00C03F4C" w:rsidP="00302C20">
            <w:pPr>
              <w:ind w:left="180"/>
              <w:rPr>
                <w:rFonts w:cs="Arial"/>
                <w:sz w:val="22"/>
                <w:szCs w:val="22"/>
              </w:rPr>
            </w:pPr>
            <w:r w:rsidRPr="000D36EA">
              <w:rPr>
                <w:rFonts w:cs="Arial"/>
                <w:sz w:val="22"/>
                <w:szCs w:val="22"/>
              </w:rPr>
              <w:t xml:space="preserve">I understand that it is my responsibility to assure that all personnel working on this clinical trial are informed of and trained about any of the potential hazards of the recombinant DNA or gene transfer material, the proper actions for safe use, the appropriate steps to take in case of accidents, spills or exposures and that they are provided with all necessary safety equipment/personal protective equipment and are instructed in its use. </w:t>
            </w:r>
          </w:p>
          <w:p w14:paraId="3ECF3858" w14:textId="77777777" w:rsidR="00C03F4C" w:rsidRDefault="00C03F4C" w:rsidP="00302C20">
            <w:pPr>
              <w:ind w:left="180"/>
              <w:rPr>
                <w:rFonts w:cs="Arial"/>
                <w:sz w:val="22"/>
                <w:szCs w:val="22"/>
              </w:rPr>
            </w:pPr>
          </w:p>
          <w:p w14:paraId="2EB16FF8" w14:textId="77777777" w:rsidR="00C03F4C" w:rsidRPr="000D36EA" w:rsidRDefault="00C03F4C" w:rsidP="00302C20">
            <w:pPr>
              <w:ind w:left="180"/>
              <w:rPr>
                <w:rFonts w:cs="Arial"/>
                <w:sz w:val="22"/>
                <w:szCs w:val="22"/>
              </w:rPr>
            </w:pPr>
            <w:r>
              <w:rPr>
                <w:rFonts w:cs="Arial"/>
                <w:sz w:val="22"/>
                <w:szCs w:val="22"/>
              </w:rPr>
              <w:t xml:space="preserve">I understand that it is my responsibility to ensure that all follow-up actions relating to this trial must be reported to the IBC concurrent to IRB reporting. </w:t>
            </w:r>
          </w:p>
          <w:p w14:paraId="68215B6D" w14:textId="77777777" w:rsidR="00C03F4C" w:rsidRPr="000D36EA" w:rsidRDefault="00C03F4C" w:rsidP="00302C20">
            <w:pPr>
              <w:ind w:left="768"/>
              <w:rPr>
                <w:rFonts w:cs="Arial"/>
                <w:sz w:val="22"/>
                <w:szCs w:val="22"/>
              </w:rPr>
            </w:pPr>
          </w:p>
          <w:p w14:paraId="62BD58BC" w14:textId="4A845C2F" w:rsidR="00C03F4C" w:rsidRPr="000D36EA" w:rsidRDefault="003C4384" w:rsidP="003C4384">
            <w:pPr>
              <w:rPr>
                <w:rFonts w:cs="Arial"/>
                <w:sz w:val="22"/>
                <w:szCs w:val="22"/>
              </w:rPr>
            </w:pPr>
            <w:r>
              <w:rPr>
                <w:rFonts w:cs="Arial"/>
                <w:sz w:val="22"/>
                <w:szCs w:val="22"/>
              </w:rPr>
              <w:t xml:space="preserve">     </w:t>
            </w:r>
            <w:r w:rsidR="00C03F4C" w:rsidRPr="000D36EA">
              <w:rPr>
                <w:rFonts w:cs="Arial"/>
                <w:sz w:val="22"/>
                <w:szCs w:val="22"/>
              </w:rPr>
              <w:t>_________________</w:t>
            </w:r>
            <w:r w:rsidR="00C03F4C" w:rsidRPr="000D36EA">
              <w:rPr>
                <w:rFonts w:cs="Arial"/>
                <w:sz w:val="22"/>
                <w:szCs w:val="22"/>
              </w:rPr>
              <w:tab/>
            </w:r>
            <w:r>
              <w:rPr>
                <w:rFonts w:cs="Arial"/>
                <w:sz w:val="22"/>
                <w:szCs w:val="22"/>
              </w:rPr>
              <w:t xml:space="preserve"> </w:t>
            </w:r>
            <w:r w:rsidR="00C03F4C" w:rsidRPr="000D36EA">
              <w:rPr>
                <w:rFonts w:cs="Arial"/>
                <w:sz w:val="22"/>
                <w:szCs w:val="22"/>
              </w:rPr>
              <w:t>_______________________________________________</w:t>
            </w:r>
          </w:p>
          <w:p w14:paraId="150212F8" w14:textId="77777777" w:rsidR="00C03F4C" w:rsidRPr="000D36EA" w:rsidRDefault="00C03F4C" w:rsidP="00302C20">
            <w:pPr>
              <w:ind w:left="768"/>
              <w:rPr>
                <w:rFonts w:cs="Arial"/>
                <w:sz w:val="22"/>
                <w:szCs w:val="22"/>
              </w:rPr>
            </w:pPr>
          </w:p>
          <w:p w14:paraId="0B9E7270" w14:textId="56DAC885" w:rsidR="00C03F4C" w:rsidRPr="000D36EA" w:rsidRDefault="00C03F4C" w:rsidP="00302C20">
            <w:pPr>
              <w:ind w:left="768"/>
              <w:rPr>
                <w:rFonts w:cs="Arial"/>
                <w:sz w:val="22"/>
                <w:szCs w:val="22"/>
              </w:rPr>
            </w:pPr>
            <w:r w:rsidRPr="000D36EA">
              <w:rPr>
                <w:rFonts w:cs="Arial"/>
                <w:sz w:val="22"/>
                <w:szCs w:val="22"/>
              </w:rPr>
              <w:t xml:space="preserve">    </w:t>
            </w:r>
            <w:r w:rsidR="004B63B1">
              <w:rPr>
                <w:rFonts w:cs="Arial"/>
                <w:sz w:val="22"/>
                <w:szCs w:val="22"/>
              </w:rPr>
              <w:t xml:space="preserve"> </w:t>
            </w:r>
            <w:r w:rsidRPr="000D36EA">
              <w:rPr>
                <w:rFonts w:cs="Arial"/>
                <w:sz w:val="22"/>
                <w:szCs w:val="22"/>
              </w:rPr>
              <w:t>Date</w:t>
            </w:r>
            <w:r w:rsidRPr="000D36EA">
              <w:rPr>
                <w:rFonts w:cs="Arial"/>
                <w:sz w:val="22"/>
                <w:szCs w:val="22"/>
              </w:rPr>
              <w:tab/>
            </w:r>
            <w:r w:rsidRPr="000D36EA">
              <w:rPr>
                <w:rFonts w:cs="Arial"/>
                <w:sz w:val="22"/>
                <w:szCs w:val="22"/>
              </w:rPr>
              <w:tab/>
            </w:r>
            <w:r w:rsidRPr="000D36EA">
              <w:rPr>
                <w:rFonts w:cs="Arial"/>
                <w:sz w:val="22"/>
                <w:szCs w:val="22"/>
              </w:rPr>
              <w:tab/>
            </w:r>
            <w:r w:rsidR="003C4384">
              <w:rPr>
                <w:rFonts w:cs="Arial"/>
                <w:sz w:val="22"/>
                <w:szCs w:val="22"/>
              </w:rPr>
              <w:t xml:space="preserve">         </w:t>
            </w:r>
            <w:r w:rsidRPr="000D36EA">
              <w:rPr>
                <w:rFonts w:cs="Arial"/>
                <w:sz w:val="22"/>
                <w:szCs w:val="22"/>
              </w:rPr>
              <w:t>Signature of Principal Investigator</w:t>
            </w:r>
            <w:r w:rsidR="00AF2541">
              <w:rPr>
                <w:rFonts w:cs="Arial"/>
                <w:sz w:val="22"/>
                <w:szCs w:val="22"/>
              </w:rPr>
              <w:br/>
            </w:r>
          </w:p>
        </w:tc>
      </w:tr>
    </w:tbl>
    <w:p w14:paraId="64BEBEDA" w14:textId="77777777" w:rsidR="00C03F4C" w:rsidRPr="000D36EA" w:rsidRDefault="00C03F4C" w:rsidP="00C03F4C">
      <w:pPr>
        <w:rPr>
          <w:rFonts w:cs="Arial"/>
          <w:sz w:val="22"/>
          <w:szCs w:val="22"/>
        </w:rPr>
      </w:pPr>
    </w:p>
    <w:p w14:paraId="04AC977A" w14:textId="15C8C047" w:rsidR="00C03F4C" w:rsidRPr="000D36EA" w:rsidRDefault="00C03F4C" w:rsidP="00C03F4C">
      <w:pPr>
        <w:rPr>
          <w:rFonts w:cs="Arial"/>
          <w:sz w:val="22"/>
          <w:szCs w:val="22"/>
        </w:rPr>
      </w:pPr>
      <w:r w:rsidRPr="000D36EA">
        <w:rPr>
          <w:rFonts w:cs="Arial"/>
          <w:sz w:val="22"/>
          <w:szCs w:val="22"/>
        </w:rPr>
        <w:t xml:space="preserve">Please attach additional page(s) </w:t>
      </w:r>
      <w:r w:rsidR="00AF2541">
        <w:rPr>
          <w:rFonts w:cs="Arial"/>
          <w:sz w:val="22"/>
          <w:szCs w:val="22"/>
        </w:rPr>
        <w:t>as</w:t>
      </w:r>
      <w:r w:rsidRPr="000D36EA">
        <w:rPr>
          <w:rFonts w:cs="Arial"/>
          <w:sz w:val="22"/>
          <w:szCs w:val="22"/>
        </w:rPr>
        <w:t xml:space="preserve"> necessary. The responses </w:t>
      </w:r>
      <w:r w:rsidR="00AF2541" w:rsidRPr="000875A6">
        <w:rPr>
          <w:rFonts w:cs="Arial"/>
          <w:i/>
          <w:iCs/>
          <w:sz w:val="22"/>
          <w:szCs w:val="22"/>
        </w:rPr>
        <w:t>must</w:t>
      </w:r>
      <w:r w:rsidRPr="000D36EA">
        <w:rPr>
          <w:rFonts w:cs="Arial"/>
          <w:sz w:val="22"/>
          <w:szCs w:val="22"/>
        </w:rPr>
        <w:t xml:space="preserve"> be specific for clinical trials at </w:t>
      </w:r>
      <w:r>
        <w:rPr>
          <w:rFonts w:cs="Arial"/>
          <w:sz w:val="22"/>
          <w:szCs w:val="22"/>
        </w:rPr>
        <w:t xml:space="preserve">the University of Colorado </w:t>
      </w:r>
      <w:r w:rsidR="00AF2541">
        <w:rPr>
          <w:rFonts w:cs="Arial"/>
          <w:sz w:val="22"/>
          <w:szCs w:val="22"/>
        </w:rPr>
        <w:t xml:space="preserve">Denver </w:t>
      </w:r>
      <w:r>
        <w:rPr>
          <w:rFonts w:cs="Arial"/>
          <w:sz w:val="22"/>
          <w:szCs w:val="22"/>
        </w:rPr>
        <w:t>| Anschutz</w:t>
      </w:r>
      <w:r w:rsidR="00AF2541">
        <w:rPr>
          <w:rFonts w:cs="Arial"/>
          <w:sz w:val="22"/>
          <w:szCs w:val="22"/>
        </w:rPr>
        <w:t xml:space="preserve"> Medical Campus</w:t>
      </w:r>
      <w:r w:rsidRPr="000D36EA">
        <w:rPr>
          <w:rFonts w:cs="Arial"/>
          <w:sz w:val="22"/>
          <w:szCs w:val="22"/>
        </w:rPr>
        <w:t xml:space="preserve">. </w:t>
      </w:r>
      <w:r w:rsidR="00B53B81">
        <w:rPr>
          <w:rFonts w:cs="Arial"/>
          <w:sz w:val="22"/>
          <w:szCs w:val="22"/>
        </w:rPr>
        <w:t>Assistance may be requested</w:t>
      </w:r>
      <w:r w:rsidRPr="000D36EA">
        <w:rPr>
          <w:rFonts w:cs="Arial"/>
          <w:sz w:val="22"/>
          <w:szCs w:val="22"/>
        </w:rPr>
        <w:t xml:space="preserve"> from the study sponsor for </w:t>
      </w:r>
      <w:proofErr w:type="gramStart"/>
      <w:r w:rsidRPr="000D36EA">
        <w:rPr>
          <w:rFonts w:cs="Arial"/>
          <w:sz w:val="22"/>
          <w:szCs w:val="22"/>
        </w:rPr>
        <w:t>the appropriate</w:t>
      </w:r>
      <w:proofErr w:type="gramEnd"/>
      <w:r w:rsidRPr="000D36EA">
        <w:rPr>
          <w:rFonts w:cs="Arial"/>
          <w:sz w:val="22"/>
          <w:szCs w:val="22"/>
        </w:rPr>
        <w:t xml:space="preserve"> responses to these questions.</w:t>
      </w:r>
    </w:p>
    <w:p w14:paraId="161C4141" w14:textId="77777777" w:rsidR="00F2266C" w:rsidRDefault="00F2266C"/>
    <w:sectPr w:rsidR="00F2266C" w:rsidSect="00302C20">
      <w:type w:val="continuous"/>
      <w:pgSz w:w="12240" w:h="15840" w:code="1"/>
      <w:pgMar w:top="1440" w:right="1440" w:bottom="1080" w:left="144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C202" w14:textId="77777777" w:rsidR="00A8525B" w:rsidRDefault="00A8525B" w:rsidP="00C03F4C">
      <w:r>
        <w:separator/>
      </w:r>
    </w:p>
  </w:endnote>
  <w:endnote w:type="continuationSeparator" w:id="0">
    <w:p w14:paraId="39AFE752" w14:textId="77777777" w:rsidR="00A8525B" w:rsidRDefault="00A8525B" w:rsidP="00C0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F458" w14:textId="77777777" w:rsidR="001956FD" w:rsidRPr="001956FD" w:rsidRDefault="001956FD" w:rsidP="001956FD">
    <w:pPr>
      <w:pStyle w:val="Footer"/>
      <w:rPr>
        <w:sz w:val="16"/>
        <w:szCs w:val="16"/>
      </w:rPr>
    </w:pPr>
    <w:r w:rsidRPr="001956FD">
      <w:rPr>
        <w:sz w:val="16"/>
        <w:szCs w:val="16"/>
      </w:rPr>
      <w:t>IBC Clinical Trial Application</w:t>
    </w:r>
    <w:r w:rsidRPr="001956FD">
      <w:rPr>
        <w:sz w:val="16"/>
        <w:szCs w:val="16"/>
      </w:rPr>
      <w:tab/>
    </w:r>
  </w:p>
  <w:p w14:paraId="77C60702" w14:textId="6BCA606F" w:rsidR="001956FD" w:rsidRPr="000875A6" w:rsidRDefault="001956FD" w:rsidP="000875A6">
    <w:pPr>
      <w:pStyle w:val="Footer"/>
      <w:rPr>
        <w:sz w:val="16"/>
        <w:szCs w:val="16"/>
      </w:rPr>
    </w:pPr>
    <w:r w:rsidRPr="001956FD">
      <w:rPr>
        <w:sz w:val="16"/>
        <w:szCs w:val="16"/>
      </w:rPr>
      <w:t xml:space="preserve">Ver. </w:t>
    </w:r>
    <w:r w:rsidR="00620D34">
      <w:rPr>
        <w:sz w:val="16"/>
        <w:szCs w:val="16"/>
      </w:rPr>
      <w:t>8</w:t>
    </w:r>
    <w:r w:rsidR="00620D34" w:rsidRPr="001956FD">
      <w:rPr>
        <w:sz w:val="16"/>
        <w:szCs w:val="16"/>
      </w:rPr>
      <w:t xml:space="preserve"> </w:t>
    </w:r>
    <w:r w:rsidRPr="001956FD">
      <w:rPr>
        <w:sz w:val="16"/>
        <w:szCs w:val="16"/>
      </w:rPr>
      <w:t xml:space="preserve">– </w:t>
    </w:r>
    <w:r w:rsidR="00137397">
      <w:rPr>
        <w:sz w:val="16"/>
        <w:szCs w:val="16"/>
      </w:rPr>
      <w:t>Aug.</w:t>
    </w:r>
    <w:r w:rsidR="00620D34">
      <w:rPr>
        <w:sz w:val="16"/>
        <w:szCs w:val="16"/>
      </w:rPr>
      <w:t xml:space="preserve"> 2025</w:t>
    </w:r>
  </w:p>
  <w:sdt>
    <w:sdtPr>
      <w:rPr>
        <w:sz w:val="16"/>
        <w:szCs w:val="16"/>
      </w:rPr>
      <w:id w:val="250091777"/>
      <w:docPartObj>
        <w:docPartGallery w:val="Page Numbers (Bottom of Page)"/>
        <w:docPartUnique/>
      </w:docPartObj>
    </w:sdtPr>
    <w:sdtEndPr>
      <w:rPr>
        <w:noProof/>
      </w:rPr>
    </w:sdtEndPr>
    <w:sdtContent>
      <w:p w14:paraId="61F83894" w14:textId="198B1367" w:rsidR="001956FD" w:rsidRPr="000875A6" w:rsidRDefault="001956FD">
        <w:pPr>
          <w:pStyle w:val="Footer"/>
          <w:jc w:val="center"/>
          <w:rPr>
            <w:sz w:val="16"/>
            <w:szCs w:val="16"/>
          </w:rPr>
        </w:pPr>
        <w:r w:rsidRPr="000875A6">
          <w:rPr>
            <w:sz w:val="16"/>
            <w:szCs w:val="16"/>
          </w:rPr>
          <w:fldChar w:fldCharType="begin"/>
        </w:r>
        <w:r w:rsidRPr="000875A6">
          <w:rPr>
            <w:sz w:val="16"/>
            <w:szCs w:val="16"/>
          </w:rPr>
          <w:instrText xml:space="preserve"> PAGE   \* MERGEFORMAT </w:instrText>
        </w:r>
        <w:r w:rsidRPr="000875A6">
          <w:rPr>
            <w:sz w:val="16"/>
            <w:szCs w:val="16"/>
          </w:rPr>
          <w:fldChar w:fldCharType="separate"/>
        </w:r>
        <w:r w:rsidRPr="000875A6">
          <w:rPr>
            <w:noProof/>
            <w:sz w:val="16"/>
            <w:szCs w:val="16"/>
          </w:rPr>
          <w:t>2</w:t>
        </w:r>
        <w:r w:rsidRPr="000875A6">
          <w:rPr>
            <w:noProof/>
            <w:sz w:val="16"/>
            <w:szCs w:val="16"/>
          </w:rPr>
          <w:fldChar w:fldCharType="end"/>
        </w:r>
      </w:p>
    </w:sdtContent>
  </w:sdt>
  <w:p w14:paraId="234A54C0" w14:textId="63EBA3CF" w:rsidR="00C03F4C" w:rsidRPr="00E04130" w:rsidRDefault="00C03F4C" w:rsidP="00302C20">
    <w:pPr>
      <w:pStyle w:val="Footer"/>
      <w:tabs>
        <w:tab w:val="left" w:pos="7560"/>
      </w:tabs>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838039"/>
      <w:docPartObj>
        <w:docPartGallery w:val="Page Numbers (Bottom of Page)"/>
        <w:docPartUnique/>
      </w:docPartObj>
    </w:sdtPr>
    <w:sdtEndPr>
      <w:rPr>
        <w:noProof/>
        <w:sz w:val="16"/>
        <w:szCs w:val="16"/>
      </w:rPr>
    </w:sdtEndPr>
    <w:sdtContent>
      <w:p w14:paraId="3B074E1D" w14:textId="3968E0AC" w:rsidR="00137397" w:rsidRPr="000875A6" w:rsidRDefault="001956FD" w:rsidP="00986DBE">
        <w:pPr>
          <w:pStyle w:val="Footer"/>
          <w:rPr>
            <w:sz w:val="16"/>
            <w:szCs w:val="16"/>
          </w:rPr>
        </w:pPr>
        <w:r w:rsidRPr="000875A6">
          <w:rPr>
            <w:sz w:val="16"/>
            <w:szCs w:val="16"/>
          </w:rPr>
          <w:t>IBC Clinical Trial Application</w:t>
        </w:r>
        <w:r w:rsidRPr="000875A6">
          <w:rPr>
            <w:sz w:val="16"/>
            <w:szCs w:val="16"/>
          </w:rPr>
          <w:tab/>
        </w:r>
        <w:r w:rsidR="00986DBE">
          <w:rPr>
            <w:sz w:val="16"/>
            <w:szCs w:val="16"/>
          </w:rPr>
          <w:br/>
        </w:r>
        <w:r w:rsidRPr="000875A6">
          <w:rPr>
            <w:sz w:val="16"/>
            <w:szCs w:val="16"/>
          </w:rPr>
          <w:t>Ve</w:t>
        </w:r>
        <w:r w:rsidRPr="001956FD">
          <w:rPr>
            <w:sz w:val="16"/>
            <w:szCs w:val="16"/>
          </w:rPr>
          <w:t>r.</w:t>
        </w:r>
        <w:r w:rsidRPr="000875A6">
          <w:rPr>
            <w:sz w:val="16"/>
            <w:szCs w:val="16"/>
          </w:rPr>
          <w:t xml:space="preserve"> </w:t>
        </w:r>
        <w:r w:rsidR="00137397">
          <w:rPr>
            <w:sz w:val="16"/>
            <w:szCs w:val="16"/>
          </w:rPr>
          <w:t>8</w:t>
        </w:r>
        <w:r w:rsidRPr="001956FD">
          <w:rPr>
            <w:sz w:val="16"/>
            <w:szCs w:val="16"/>
          </w:rPr>
          <w:t xml:space="preserve"> – </w:t>
        </w:r>
        <w:r w:rsidR="00137397">
          <w:rPr>
            <w:sz w:val="16"/>
            <w:szCs w:val="16"/>
          </w:rPr>
          <w:t>Aug</w:t>
        </w:r>
        <w:r w:rsidRPr="001956FD">
          <w:rPr>
            <w:sz w:val="16"/>
            <w:szCs w:val="16"/>
          </w:rPr>
          <w:t>.</w:t>
        </w:r>
        <w:r w:rsidRPr="000875A6">
          <w:rPr>
            <w:sz w:val="16"/>
            <w:szCs w:val="16"/>
          </w:rPr>
          <w:t xml:space="preserve"> </w:t>
        </w:r>
        <w:r w:rsidR="00137397">
          <w:rPr>
            <w:sz w:val="16"/>
            <w:szCs w:val="16"/>
          </w:rPr>
          <w:t>2025</w:t>
        </w:r>
      </w:p>
      <w:p w14:paraId="65A067BB" w14:textId="3968E0AC" w:rsidR="001956FD" w:rsidRPr="000875A6" w:rsidRDefault="001956FD">
        <w:pPr>
          <w:pStyle w:val="Footer"/>
          <w:jc w:val="center"/>
          <w:rPr>
            <w:sz w:val="16"/>
            <w:szCs w:val="16"/>
          </w:rPr>
        </w:pPr>
        <w:r w:rsidRPr="000875A6">
          <w:rPr>
            <w:sz w:val="16"/>
            <w:szCs w:val="16"/>
          </w:rPr>
          <w:fldChar w:fldCharType="begin"/>
        </w:r>
        <w:r w:rsidRPr="000875A6">
          <w:rPr>
            <w:sz w:val="16"/>
            <w:szCs w:val="16"/>
          </w:rPr>
          <w:instrText xml:space="preserve"> PAGE   \* MERGEFORMAT </w:instrText>
        </w:r>
        <w:r w:rsidRPr="000875A6">
          <w:rPr>
            <w:sz w:val="16"/>
            <w:szCs w:val="16"/>
          </w:rPr>
          <w:fldChar w:fldCharType="separate"/>
        </w:r>
        <w:r w:rsidRPr="000875A6">
          <w:rPr>
            <w:noProof/>
            <w:sz w:val="16"/>
            <w:szCs w:val="16"/>
          </w:rPr>
          <w:t>2</w:t>
        </w:r>
        <w:r w:rsidRPr="000875A6">
          <w:rPr>
            <w:noProof/>
            <w:sz w:val="16"/>
            <w:szCs w:val="16"/>
          </w:rPr>
          <w:fldChar w:fldCharType="end"/>
        </w:r>
      </w:p>
    </w:sdtContent>
  </w:sdt>
  <w:p w14:paraId="2719454F" w14:textId="77777777" w:rsidR="00C03F4C" w:rsidRPr="00993BEC" w:rsidRDefault="00C03F4C" w:rsidP="00302C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CFA6" w14:textId="77777777" w:rsidR="00A8525B" w:rsidRDefault="00A8525B" w:rsidP="00C03F4C">
      <w:r>
        <w:separator/>
      </w:r>
    </w:p>
  </w:footnote>
  <w:footnote w:type="continuationSeparator" w:id="0">
    <w:p w14:paraId="3886210D" w14:textId="77777777" w:rsidR="00A8525B" w:rsidRDefault="00A8525B" w:rsidP="00C0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5CA" w14:textId="77777777" w:rsidR="00C03F4C" w:rsidRDefault="00C03F4C" w:rsidP="00302C20">
    <w:pPr>
      <w:pStyle w:val="Header"/>
      <w:tabs>
        <w:tab w:val="clear" w:pos="4320"/>
        <w:tab w:val="clear" w:pos="8640"/>
      </w:tabs>
      <w:jc w:val="center"/>
      <w:rPr>
        <w:rFonts w:ascii="Arial Rounded MT Bold" w:hAnsi="Arial Rounded MT Bold"/>
        <w:b/>
        <w:sz w:val="28"/>
      </w:rPr>
    </w:pPr>
    <w:r w:rsidRPr="00770F27">
      <w:rPr>
        <w:noProof/>
      </w:rPr>
      <w:drawing>
        <wp:anchor distT="0" distB="0" distL="114300" distR="114300" simplePos="0" relativeHeight="251658240" behindDoc="0" locked="0" layoutInCell="1" allowOverlap="1" wp14:anchorId="729A2175" wp14:editId="260E3261">
          <wp:simplePos x="0" y="0"/>
          <wp:positionH relativeFrom="column">
            <wp:posOffset>-516890</wp:posOffset>
          </wp:positionH>
          <wp:positionV relativeFrom="paragraph">
            <wp:posOffset>-373380</wp:posOffset>
          </wp:positionV>
          <wp:extent cx="7190740" cy="702310"/>
          <wp:effectExtent l="0" t="0" r="0" b="254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074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1FC82" w14:textId="77777777" w:rsidR="00C03F4C" w:rsidRPr="003D24C9" w:rsidRDefault="00C03F4C" w:rsidP="00302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E724" w14:textId="77777777" w:rsidR="00C03F4C" w:rsidRDefault="00C03F4C" w:rsidP="00302C20">
    <w:pPr>
      <w:pStyle w:val="Header"/>
      <w:tabs>
        <w:tab w:val="clear" w:pos="4320"/>
        <w:tab w:val="clear" w:pos="8640"/>
      </w:tabs>
      <w:jc w:val="center"/>
      <w:rPr>
        <w:rFonts w:ascii="Arial Rounded MT Bold" w:hAnsi="Arial Rounded MT Bold"/>
        <w:b/>
        <w:sz w:val="28"/>
      </w:rPr>
    </w:pPr>
    <w:r w:rsidRPr="00770F27">
      <w:rPr>
        <w:noProof/>
      </w:rPr>
      <w:drawing>
        <wp:inline distT="0" distB="0" distL="0" distR="0" wp14:anchorId="60FB8C12" wp14:editId="2D396CF3">
          <wp:extent cx="5943600" cy="58102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4215408C" w14:textId="77777777" w:rsidR="00C03F4C" w:rsidRDefault="00C03F4C" w:rsidP="00302C20">
    <w:pPr>
      <w:pStyle w:val="Header"/>
      <w:tabs>
        <w:tab w:val="clear" w:pos="4320"/>
        <w:tab w:val="clear" w:pos="8640"/>
      </w:tabs>
      <w:jc w:val="center"/>
      <w:rPr>
        <w:rFonts w:ascii="Arial Rounded MT Bold" w:hAnsi="Arial Rounded MT Bold"/>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79"/>
    <w:multiLevelType w:val="hybridMultilevel"/>
    <w:tmpl w:val="2B281D26"/>
    <w:lvl w:ilvl="0" w:tplc="992CB6C8">
      <w:start w:val="1"/>
      <w:numFmt w:val="decimal"/>
      <w:lvlText w:val="%1."/>
      <w:lvlJc w:val="left"/>
      <w:pPr>
        <w:ind w:left="1500" w:hanging="360"/>
      </w:pPr>
      <w:rPr>
        <w:rFonts w:ascii="Arial" w:eastAsia="Arial" w:hAnsi="Arial" w:cs="Arial" w:hint="default"/>
        <w:b/>
        <w:bCs/>
        <w:spacing w:val="-33"/>
        <w:w w:val="99"/>
        <w:sz w:val="24"/>
        <w:szCs w:val="24"/>
        <w:lang w:val="en-US" w:eastAsia="en-US" w:bidi="en-US"/>
      </w:rPr>
    </w:lvl>
    <w:lvl w:ilvl="1" w:tplc="C598DF62">
      <w:numFmt w:val="bullet"/>
      <w:lvlText w:val="•"/>
      <w:lvlJc w:val="left"/>
      <w:pPr>
        <w:ind w:left="2334" w:hanging="360"/>
      </w:pPr>
      <w:rPr>
        <w:rFonts w:hint="default"/>
        <w:lang w:val="en-US" w:eastAsia="en-US" w:bidi="en-US"/>
      </w:rPr>
    </w:lvl>
    <w:lvl w:ilvl="2" w:tplc="445ABD00">
      <w:numFmt w:val="bullet"/>
      <w:lvlText w:val="•"/>
      <w:lvlJc w:val="left"/>
      <w:pPr>
        <w:ind w:left="3168" w:hanging="360"/>
      </w:pPr>
      <w:rPr>
        <w:rFonts w:hint="default"/>
        <w:lang w:val="en-US" w:eastAsia="en-US" w:bidi="en-US"/>
      </w:rPr>
    </w:lvl>
    <w:lvl w:ilvl="3" w:tplc="372E6276">
      <w:numFmt w:val="bullet"/>
      <w:lvlText w:val="•"/>
      <w:lvlJc w:val="left"/>
      <w:pPr>
        <w:ind w:left="4002" w:hanging="360"/>
      </w:pPr>
      <w:rPr>
        <w:rFonts w:hint="default"/>
        <w:lang w:val="en-US" w:eastAsia="en-US" w:bidi="en-US"/>
      </w:rPr>
    </w:lvl>
    <w:lvl w:ilvl="4" w:tplc="B03EE4CA">
      <w:numFmt w:val="bullet"/>
      <w:lvlText w:val="•"/>
      <w:lvlJc w:val="left"/>
      <w:pPr>
        <w:ind w:left="4836" w:hanging="360"/>
      </w:pPr>
      <w:rPr>
        <w:rFonts w:hint="default"/>
        <w:lang w:val="en-US" w:eastAsia="en-US" w:bidi="en-US"/>
      </w:rPr>
    </w:lvl>
    <w:lvl w:ilvl="5" w:tplc="C44080D4">
      <w:numFmt w:val="bullet"/>
      <w:lvlText w:val="•"/>
      <w:lvlJc w:val="left"/>
      <w:pPr>
        <w:ind w:left="5670" w:hanging="360"/>
      </w:pPr>
      <w:rPr>
        <w:rFonts w:hint="default"/>
        <w:lang w:val="en-US" w:eastAsia="en-US" w:bidi="en-US"/>
      </w:rPr>
    </w:lvl>
    <w:lvl w:ilvl="6" w:tplc="D2EEA324">
      <w:numFmt w:val="bullet"/>
      <w:lvlText w:val="•"/>
      <w:lvlJc w:val="left"/>
      <w:pPr>
        <w:ind w:left="6504" w:hanging="360"/>
      </w:pPr>
      <w:rPr>
        <w:rFonts w:hint="default"/>
        <w:lang w:val="en-US" w:eastAsia="en-US" w:bidi="en-US"/>
      </w:rPr>
    </w:lvl>
    <w:lvl w:ilvl="7" w:tplc="38D25656">
      <w:numFmt w:val="bullet"/>
      <w:lvlText w:val="•"/>
      <w:lvlJc w:val="left"/>
      <w:pPr>
        <w:ind w:left="7338" w:hanging="360"/>
      </w:pPr>
      <w:rPr>
        <w:rFonts w:hint="default"/>
        <w:lang w:val="en-US" w:eastAsia="en-US" w:bidi="en-US"/>
      </w:rPr>
    </w:lvl>
    <w:lvl w:ilvl="8" w:tplc="A8E275D8">
      <w:numFmt w:val="bullet"/>
      <w:lvlText w:val="•"/>
      <w:lvlJc w:val="left"/>
      <w:pPr>
        <w:ind w:left="8172" w:hanging="360"/>
      </w:pPr>
      <w:rPr>
        <w:rFonts w:hint="default"/>
        <w:lang w:val="en-US" w:eastAsia="en-US" w:bidi="en-US"/>
      </w:rPr>
    </w:lvl>
  </w:abstractNum>
  <w:abstractNum w:abstractNumId="1" w15:restartNumberingAfterBreak="0">
    <w:nsid w:val="04555D6B"/>
    <w:multiLevelType w:val="hybridMultilevel"/>
    <w:tmpl w:val="CFE2B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72670"/>
    <w:multiLevelType w:val="hybridMultilevel"/>
    <w:tmpl w:val="CFE2B7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C3D50"/>
    <w:multiLevelType w:val="hybridMultilevel"/>
    <w:tmpl w:val="19201EB0"/>
    <w:lvl w:ilvl="0" w:tplc="3B5829C8">
      <w:start w:val="1"/>
      <w:numFmt w:val="decimal"/>
      <w:lvlText w:val="%1."/>
      <w:lvlJc w:val="left"/>
      <w:pPr>
        <w:ind w:left="360" w:hanging="360"/>
      </w:pPr>
      <w:rPr>
        <w:rFonts w:hint="default"/>
        <w:sz w:val="22"/>
      </w:rPr>
    </w:lvl>
    <w:lvl w:ilvl="1" w:tplc="FFFFFFFF">
      <w:start w:val="1"/>
      <w:numFmt w:val="decimal"/>
      <w:lvlText w:val="%2."/>
      <w:lvlJc w:val="left"/>
      <w:pPr>
        <w:ind w:left="1080" w:hanging="360"/>
      </w:pPr>
      <w:rPr>
        <w:rFonts w:hint="default"/>
        <w:sz w:val="22"/>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01045"/>
    <w:multiLevelType w:val="hybridMultilevel"/>
    <w:tmpl w:val="77206CA0"/>
    <w:lvl w:ilvl="0" w:tplc="3B5829C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51A"/>
    <w:multiLevelType w:val="hybridMultilevel"/>
    <w:tmpl w:val="6A50F99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47F6"/>
    <w:multiLevelType w:val="hybridMultilevel"/>
    <w:tmpl w:val="E236F65A"/>
    <w:lvl w:ilvl="0" w:tplc="99F6E462">
      <w:start w:val="1"/>
      <w:numFmt w:val="decimal"/>
      <w:lvlText w:val="%1."/>
      <w:lvlJc w:val="left"/>
      <w:pPr>
        <w:ind w:left="1500" w:hanging="360"/>
      </w:pPr>
      <w:rPr>
        <w:rFonts w:ascii="Arial" w:eastAsia="Arial" w:hAnsi="Arial" w:cs="Arial" w:hint="default"/>
        <w:spacing w:val="-2"/>
        <w:w w:val="99"/>
        <w:sz w:val="24"/>
        <w:szCs w:val="24"/>
        <w:lang w:val="en-US" w:eastAsia="en-US" w:bidi="en-US"/>
      </w:rPr>
    </w:lvl>
    <w:lvl w:ilvl="1" w:tplc="16F4F34E">
      <w:numFmt w:val="bullet"/>
      <w:lvlText w:val="•"/>
      <w:lvlJc w:val="left"/>
      <w:pPr>
        <w:ind w:left="2334" w:hanging="360"/>
      </w:pPr>
      <w:rPr>
        <w:rFonts w:hint="default"/>
        <w:lang w:val="en-US" w:eastAsia="en-US" w:bidi="en-US"/>
      </w:rPr>
    </w:lvl>
    <w:lvl w:ilvl="2" w:tplc="9D7620A8">
      <w:numFmt w:val="bullet"/>
      <w:lvlText w:val="•"/>
      <w:lvlJc w:val="left"/>
      <w:pPr>
        <w:ind w:left="3168" w:hanging="360"/>
      </w:pPr>
      <w:rPr>
        <w:rFonts w:hint="default"/>
        <w:lang w:val="en-US" w:eastAsia="en-US" w:bidi="en-US"/>
      </w:rPr>
    </w:lvl>
    <w:lvl w:ilvl="3" w:tplc="2D6E2A08">
      <w:numFmt w:val="bullet"/>
      <w:lvlText w:val="•"/>
      <w:lvlJc w:val="left"/>
      <w:pPr>
        <w:ind w:left="4002" w:hanging="360"/>
      </w:pPr>
      <w:rPr>
        <w:rFonts w:hint="default"/>
        <w:lang w:val="en-US" w:eastAsia="en-US" w:bidi="en-US"/>
      </w:rPr>
    </w:lvl>
    <w:lvl w:ilvl="4" w:tplc="F7E83E82">
      <w:numFmt w:val="bullet"/>
      <w:lvlText w:val="•"/>
      <w:lvlJc w:val="left"/>
      <w:pPr>
        <w:ind w:left="4836" w:hanging="360"/>
      </w:pPr>
      <w:rPr>
        <w:rFonts w:hint="default"/>
        <w:lang w:val="en-US" w:eastAsia="en-US" w:bidi="en-US"/>
      </w:rPr>
    </w:lvl>
    <w:lvl w:ilvl="5" w:tplc="7EC49B76">
      <w:numFmt w:val="bullet"/>
      <w:lvlText w:val="•"/>
      <w:lvlJc w:val="left"/>
      <w:pPr>
        <w:ind w:left="5670" w:hanging="360"/>
      </w:pPr>
      <w:rPr>
        <w:rFonts w:hint="default"/>
        <w:lang w:val="en-US" w:eastAsia="en-US" w:bidi="en-US"/>
      </w:rPr>
    </w:lvl>
    <w:lvl w:ilvl="6" w:tplc="673E4884">
      <w:numFmt w:val="bullet"/>
      <w:lvlText w:val="•"/>
      <w:lvlJc w:val="left"/>
      <w:pPr>
        <w:ind w:left="6504" w:hanging="360"/>
      </w:pPr>
      <w:rPr>
        <w:rFonts w:hint="default"/>
        <w:lang w:val="en-US" w:eastAsia="en-US" w:bidi="en-US"/>
      </w:rPr>
    </w:lvl>
    <w:lvl w:ilvl="7" w:tplc="5178E5CC">
      <w:numFmt w:val="bullet"/>
      <w:lvlText w:val="•"/>
      <w:lvlJc w:val="left"/>
      <w:pPr>
        <w:ind w:left="7338" w:hanging="360"/>
      </w:pPr>
      <w:rPr>
        <w:rFonts w:hint="default"/>
        <w:lang w:val="en-US" w:eastAsia="en-US" w:bidi="en-US"/>
      </w:rPr>
    </w:lvl>
    <w:lvl w:ilvl="8" w:tplc="5200232C">
      <w:numFmt w:val="bullet"/>
      <w:lvlText w:val="•"/>
      <w:lvlJc w:val="left"/>
      <w:pPr>
        <w:ind w:left="8172" w:hanging="360"/>
      </w:pPr>
      <w:rPr>
        <w:rFonts w:hint="default"/>
        <w:lang w:val="en-US" w:eastAsia="en-US" w:bidi="en-US"/>
      </w:rPr>
    </w:lvl>
  </w:abstractNum>
  <w:abstractNum w:abstractNumId="7" w15:restartNumberingAfterBreak="0">
    <w:nsid w:val="278A17BE"/>
    <w:multiLevelType w:val="hybridMultilevel"/>
    <w:tmpl w:val="21BC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C52D3"/>
    <w:multiLevelType w:val="hybridMultilevel"/>
    <w:tmpl w:val="47CE3F48"/>
    <w:lvl w:ilvl="0" w:tplc="2A0A1E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D03D10"/>
    <w:multiLevelType w:val="multilevel"/>
    <w:tmpl w:val="4F5A9D9A"/>
    <w:lvl w:ilvl="0">
      <w:start w:val="1"/>
      <w:numFmt w:val="decimal"/>
      <w:lvlText w:val="%1."/>
      <w:lvlJc w:val="left"/>
      <w:pPr>
        <w:ind w:left="600" w:hanging="360"/>
      </w:pPr>
      <w:rPr>
        <w:rFonts w:hint="default"/>
        <w:b/>
        <w:bCs/>
        <w:spacing w:val="-2"/>
        <w:w w:val="99"/>
        <w:lang w:val="en-US" w:eastAsia="en-US" w:bidi="en-US"/>
      </w:rPr>
    </w:lvl>
    <w:lvl w:ilvl="1">
      <w:start w:val="1"/>
      <w:numFmt w:val="decimal"/>
      <w:lvlText w:val="%1.%2."/>
      <w:lvlJc w:val="left"/>
      <w:pPr>
        <w:ind w:left="1140" w:hanging="540"/>
      </w:pPr>
      <w:rPr>
        <w:rFonts w:ascii="Arial" w:eastAsia="Arial" w:hAnsi="Arial" w:cs="Arial" w:hint="default"/>
        <w:b/>
        <w:bCs/>
        <w:spacing w:val="-16"/>
        <w:w w:val="99"/>
        <w:sz w:val="24"/>
        <w:szCs w:val="24"/>
        <w:lang w:val="en-US" w:eastAsia="en-US" w:bidi="en-US"/>
      </w:rPr>
    </w:lvl>
    <w:lvl w:ilvl="2">
      <w:start w:val="1"/>
      <w:numFmt w:val="decimal"/>
      <w:lvlText w:val="%1.%2.%3."/>
      <w:lvlJc w:val="left"/>
      <w:pPr>
        <w:ind w:left="1860" w:hanging="720"/>
      </w:pPr>
      <w:rPr>
        <w:rFonts w:ascii="Arial" w:eastAsia="Arial" w:hAnsi="Arial" w:cs="Arial" w:hint="default"/>
        <w:b/>
        <w:bCs/>
        <w:spacing w:val="-31"/>
        <w:w w:val="99"/>
        <w:sz w:val="24"/>
        <w:szCs w:val="24"/>
        <w:lang w:val="en-US" w:eastAsia="en-US" w:bidi="en-US"/>
      </w:rPr>
    </w:lvl>
    <w:lvl w:ilvl="3">
      <w:numFmt w:val="bullet"/>
      <w:lvlText w:val="•"/>
      <w:lvlJc w:val="left"/>
      <w:pPr>
        <w:ind w:left="2857" w:hanging="720"/>
      </w:pPr>
      <w:rPr>
        <w:rFonts w:hint="default"/>
        <w:lang w:val="en-US" w:eastAsia="en-US" w:bidi="en-US"/>
      </w:rPr>
    </w:lvl>
    <w:lvl w:ilvl="4">
      <w:numFmt w:val="bullet"/>
      <w:lvlText w:val="•"/>
      <w:lvlJc w:val="left"/>
      <w:pPr>
        <w:ind w:left="3855" w:hanging="720"/>
      </w:pPr>
      <w:rPr>
        <w:rFonts w:hint="default"/>
        <w:lang w:val="en-US" w:eastAsia="en-US" w:bidi="en-US"/>
      </w:rPr>
    </w:lvl>
    <w:lvl w:ilvl="5">
      <w:numFmt w:val="bullet"/>
      <w:lvlText w:val="•"/>
      <w:lvlJc w:val="left"/>
      <w:pPr>
        <w:ind w:left="4852" w:hanging="720"/>
      </w:pPr>
      <w:rPr>
        <w:rFonts w:hint="default"/>
        <w:lang w:val="en-US" w:eastAsia="en-US" w:bidi="en-US"/>
      </w:rPr>
    </w:lvl>
    <w:lvl w:ilvl="6">
      <w:numFmt w:val="bullet"/>
      <w:lvlText w:val="•"/>
      <w:lvlJc w:val="left"/>
      <w:pPr>
        <w:ind w:left="5850" w:hanging="720"/>
      </w:pPr>
      <w:rPr>
        <w:rFonts w:hint="default"/>
        <w:lang w:val="en-US" w:eastAsia="en-US" w:bidi="en-US"/>
      </w:rPr>
    </w:lvl>
    <w:lvl w:ilvl="7">
      <w:numFmt w:val="bullet"/>
      <w:lvlText w:val="•"/>
      <w:lvlJc w:val="left"/>
      <w:pPr>
        <w:ind w:left="6847" w:hanging="720"/>
      </w:pPr>
      <w:rPr>
        <w:rFonts w:hint="default"/>
        <w:lang w:val="en-US" w:eastAsia="en-US" w:bidi="en-US"/>
      </w:rPr>
    </w:lvl>
    <w:lvl w:ilvl="8">
      <w:numFmt w:val="bullet"/>
      <w:lvlText w:val="•"/>
      <w:lvlJc w:val="left"/>
      <w:pPr>
        <w:ind w:left="7845" w:hanging="720"/>
      </w:pPr>
      <w:rPr>
        <w:rFonts w:hint="default"/>
        <w:lang w:val="en-US" w:eastAsia="en-US" w:bidi="en-US"/>
      </w:rPr>
    </w:lvl>
  </w:abstractNum>
  <w:abstractNum w:abstractNumId="10" w15:restartNumberingAfterBreak="0">
    <w:nsid w:val="4C2B6042"/>
    <w:multiLevelType w:val="hybridMultilevel"/>
    <w:tmpl w:val="FF5E7B5A"/>
    <w:lvl w:ilvl="0" w:tplc="3B5829C8">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A26F5F"/>
    <w:multiLevelType w:val="hybridMultilevel"/>
    <w:tmpl w:val="398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01D83"/>
    <w:multiLevelType w:val="hybridMultilevel"/>
    <w:tmpl w:val="9D0C5006"/>
    <w:lvl w:ilvl="0" w:tplc="161C96D6">
      <w:start w:val="1"/>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BDE64CC"/>
    <w:multiLevelType w:val="hybridMultilevel"/>
    <w:tmpl w:val="0D40CBF8"/>
    <w:lvl w:ilvl="0" w:tplc="04090019">
      <w:start w:val="1"/>
      <w:numFmt w:val="lowerLetter"/>
      <w:lvlText w:val="%1."/>
      <w:lvlJc w:val="left"/>
      <w:pPr>
        <w:ind w:left="1080" w:hanging="360"/>
      </w:pPr>
    </w:lvl>
    <w:lvl w:ilvl="1" w:tplc="3B5829C8">
      <w:start w:val="1"/>
      <w:numFmt w:val="decimal"/>
      <w:lvlText w:val="%2."/>
      <w:lvlJc w:val="left"/>
      <w:pPr>
        <w:ind w:left="1800" w:hanging="360"/>
      </w:pPr>
      <w:rPr>
        <w:rFonts w:hint="default"/>
        <w:sz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A4789"/>
    <w:multiLevelType w:val="hybridMultilevel"/>
    <w:tmpl w:val="3A98563C"/>
    <w:lvl w:ilvl="0" w:tplc="609253C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6F84D4B"/>
    <w:multiLevelType w:val="hybridMultilevel"/>
    <w:tmpl w:val="D6B4743A"/>
    <w:lvl w:ilvl="0" w:tplc="0409000F">
      <w:start w:val="1"/>
      <w:numFmt w:val="decimal"/>
      <w:lvlText w:val="%1."/>
      <w:lvlJc w:val="left"/>
      <w:pPr>
        <w:ind w:left="76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77A301F4"/>
    <w:multiLevelType w:val="hybridMultilevel"/>
    <w:tmpl w:val="7BCE0BB2"/>
    <w:lvl w:ilvl="0" w:tplc="8FD8B69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53052444">
    <w:abstractNumId w:val="15"/>
  </w:num>
  <w:num w:numId="2" w16cid:durableId="1861815844">
    <w:abstractNumId w:val="13"/>
  </w:num>
  <w:num w:numId="3" w16cid:durableId="574243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246935">
    <w:abstractNumId w:val="5"/>
  </w:num>
  <w:num w:numId="5" w16cid:durableId="590938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015116">
    <w:abstractNumId w:val="14"/>
  </w:num>
  <w:num w:numId="7" w16cid:durableId="2033066679">
    <w:abstractNumId w:val="1"/>
  </w:num>
  <w:num w:numId="8" w16cid:durableId="1950502806">
    <w:abstractNumId w:val="2"/>
  </w:num>
  <w:num w:numId="9" w16cid:durableId="1658876308">
    <w:abstractNumId w:val="16"/>
  </w:num>
  <w:num w:numId="10" w16cid:durableId="410011807">
    <w:abstractNumId w:val="3"/>
  </w:num>
  <w:num w:numId="11" w16cid:durableId="1343901141">
    <w:abstractNumId w:val="4"/>
  </w:num>
  <w:num w:numId="12" w16cid:durableId="814759670">
    <w:abstractNumId w:val="10"/>
  </w:num>
  <w:num w:numId="13" w16cid:durableId="1885093461">
    <w:abstractNumId w:val="9"/>
  </w:num>
  <w:num w:numId="14" w16cid:durableId="286854951">
    <w:abstractNumId w:val="6"/>
  </w:num>
  <w:num w:numId="15" w16cid:durableId="1420247240">
    <w:abstractNumId w:val="0"/>
  </w:num>
  <w:num w:numId="16" w16cid:durableId="713386581">
    <w:abstractNumId w:val="11"/>
  </w:num>
  <w:num w:numId="17" w16cid:durableId="1682929379">
    <w:abstractNumId w:val="7"/>
  </w:num>
  <w:num w:numId="18" w16cid:durableId="47338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C"/>
    <w:rsid w:val="000146AA"/>
    <w:rsid w:val="00033DB5"/>
    <w:rsid w:val="000533D1"/>
    <w:rsid w:val="000875A6"/>
    <w:rsid w:val="00136DC3"/>
    <w:rsid w:val="00137397"/>
    <w:rsid w:val="001444C5"/>
    <w:rsid w:val="00164638"/>
    <w:rsid w:val="001648A6"/>
    <w:rsid w:val="001956FD"/>
    <w:rsid w:val="001A336B"/>
    <w:rsid w:val="001C100A"/>
    <w:rsid w:val="001C1DC3"/>
    <w:rsid w:val="001E0432"/>
    <w:rsid w:val="001E738E"/>
    <w:rsid w:val="00200BD8"/>
    <w:rsid w:val="00240884"/>
    <w:rsid w:val="0025679F"/>
    <w:rsid w:val="00260DFC"/>
    <w:rsid w:val="0026482E"/>
    <w:rsid w:val="002665F8"/>
    <w:rsid w:val="00274E1F"/>
    <w:rsid w:val="00293873"/>
    <w:rsid w:val="002D2065"/>
    <w:rsid w:val="002E7106"/>
    <w:rsid w:val="00302C20"/>
    <w:rsid w:val="00346D96"/>
    <w:rsid w:val="00351B7E"/>
    <w:rsid w:val="00354AF2"/>
    <w:rsid w:val="00392C53"/>
    <w:rsid w:val="003A34B0"/>
    <w:rsid w:val="003B7A4A"/>
    <w:rsid w:val="003C4384"/>
    <w:rsid w:val="003D3877"/>
    <w:rsid w:val="003D5C07"/>
    <w:rsid w:val="00433D42"/>
    <w:rsid w:val="004A2365"/>
    <w:rsid w:val="004B63B1"/>
    <w:rsid w:val="004C3C29"/>
    <w:rsid w:val="004F7E69"/>
    <w:rsid w:val="00575EDA"/>
    <w:rsid w:val="005760FC"/>
    <w:rsid w:val="005F4FD8"/>
    <w:rsid w:val="00620D34"/>
    <w:rsid w:val="00622869"/>
    <w:rsid w:val="00692CA9"/>
    <w:rsid w:val="006C398E"/>
    <w:rsid w:val="006C6243"/>
    <w:rsid w:val="00712F49"/>
    <w:rsid w:val="007240F0"/>
    <w:rsid w:val="0072784F"/>
    <w:rsid w:val="00731155"/>
    <w:rsid w:val="0077264B"/>
    <w:rsid w:val="00784D7C"/>
    <w:rsid w:val="007A5592"/>
    <w:rsid w:val="007C3B10"/>
    <w:rsid w:val="007C6456"/>
    <w:rsid w:val="008D30B0"/>
    <w:rsid w:val="008F16C5"/>
    <w:rsid w:val="009152DE"/>
    <w:rsid w:val="0094743D"/>
    <w:rsid w:val="00964F37"/>
    <w:rsid w:val="009860BD"/>
    <w:rsid w:val="00986DBE"/>
    <w:rsid w:val="00991963"/>
    <w:rsid w:val="009B7FF4"/>
    <w:rsid w:val="009D1738"/>
    <w:rsid w:val="009E3D1C"/>
    <w:rsid w:val="00A5261F"/>
    <w:rsid w:val="00A531F1"/>
    <w:rsid w:val="00A56B78"/>
    <w:rsid w:val="00A62569"/>
    <w:rsid w:val="00A8525B"/>
    <w:rsid w:val="00AA0341"/>
    <w:rsid w:val="00AC36C0"/>
    <w:rsid w:val="00AD21B3"/>
    <w:rsid w:val="00AE4E07"/>
    <w:rsid w:val="00AF2541"/>
    <w:rsid w:val="00AF2ACF"/>
    <w:rsid w:val="00B03C45"/>
    <w:rsid w:val="00B1237F"/>
    <w:rsid w:val="00B16D25"/>
    <w:rsid w:val="00B32473"/>
    <w:rsid w:val="00B512F1"/>
    <w:rsid w:val="00B53B81"/>
    <w:rsid w:val="00B641F7"/>
    <w:rsid w:val="00BA5486"/>
    <w:rsid w:val="00BA6E1C"/>
    <w:rsid w:val="00C03321"/>
    <w:rsid w:val="00C03F4C"/>
    <w:rsid w:val="00C2536C"/>
    <w:rsid w:val="00C6041F"/>
    <w:rsid w:val="00C656EB"/>
    <w:rsid w:val="00C74971"/>
    <w:rsid w:val="00C77EC8"/>
    <w:rsid w:val="00C80D39"/>
    <w:rsid w:val="00C94BC8"/>
    <w:rsid w:val="00C9537F"/>
    <w:rsid w:val="00CA6039"/>
    <w:rsid w:val="00CE26A0"/>
    <w:rsid w:val="00CE5461"/>
    <w:rsid w:val="00D240B6"/>
    <w:rsid w:val="00D41ACD"/>
    <w:rsid w:val="00D8357A"/>
    <w:rsid w:val="00D8504B"/>
    <w:rsid w:val="00DC1846"/>
    <w:rsid w:val="00DE26D4"/>
    <w:rsid w:val="00E177B1"/>
    <w:rsid w:val="00E416A5"/>
    <w:rsid w:val="00F04540"/>
    <w:rsid w:val="00F17AFB"/>
    <w:rsid w:val="00F2266C"/>
    <w:rsid w:val="00F77441"/>
    <w:rsid w:val="00F97D3B"/>
    <w:rsid w:val="00FC35AD"/>
    <w:rsid w:val="00FC75C2"/>
    <w:rsid w:val="00FD4FCC"/>
    <w:rsid w:val="00FE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A423C"/>
  <w15:docId w15:val="{CBF82135-83BB-410A-A4D5-B260608D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4C"/>
    <w:pPr>
      <w:overflowPunct w:val="0"/>
      <w:autoSpaceDE w:val="0"/>
      <w:autoSpaceDN w:val="0"/>
      <w:adjustRightInd w:val="0"/>
      <w:spacing w:after="0" w:line="240" w:lineRule="auto"/>
      <w:textAlignment w:val="baseline"/>
    </w:pPr>
    <w:rPr>
      <w:rFonts w:ascii="Arial" w:eastAsia="Times New Roman" w:hAnsi="Arial" w:cs="Times New Roman"/>
      <w:kern w:val="0"/>
      <w:sz w:val="24"/>
      <w:szCs w:val="20"/>
      <w14:ligatures w14:val="none"/>
    </w:rPr>
  </w:style>
  <w:style w:type="paragraph" w:styleId="Heading1">
    <w:name w:val="heading 1"/>
    <w:basedOn w:val="Normal"/>
    <w:link w:val="Heading1Char"/>
    <w:uiPriority w:val="9"/>
    <w:qFormat/>
    <w:rsid w:val="001C100A"/>
    <w:pPr>
      <w:widowControl w:val="0"/>
      <w:overflowPunct/>
      <w:adjustRightInd/>
      <w:ind w:left="600"/>
      <w:textAlignment w:val="auto"/>
      <w:outlineLvl w:val="0"/>
    </w:pPr>
    <w:rPr>
      <w:rFonts w:eastAsia="Arial" w:cs="Arial"/>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F4C"/>
    <w:pPr>
      <w:tabs>
        <w:tab w:val="center" w:pos="4320"/>
        <w:tab w:val="right" w:pos="8640"/>
      </w:tabs>
    </w:pPr>
  </w:style>
  <w:style w:type="character" w:customStyle="1" w:styleId="HeaderChar">
    <w:name w:val="Header Char"/>
    <w:basedOn w:val="DefaultParagraphFont"/>
    <w:link w:val="Header"/>
    <w:uiPriority w:val="99"/>
    <w:rsid w:val="00C03F4C"/>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C03F4C"/>
    <w:pPr>
      <w:tabs>
        <w:tab w:val="center" w:pos="4320"/>
        <w:tab w:val="right" w:pos="8640"/>
      </w:tabs>
    </w:pPr>
  </w:style>
  <w:style w:type="character" w:customStyle="1" w:styleId="FooterChar">
    <w:name w:val="Footer Char"/>
    <w:basedOn w:val="DefaultParagraphFont"/>
    <w:link w:val="Footer"/>
    <w:uiPriority w:val="99"/>
    <w:rsid w:val="00C03F4C"/>
    <w:rPr>
      <w:rFonts w:ascii="Arial" w:eastAsia="Times New Roman" w:hAnsi="Arial" w:cs="Times New Roman"/>
      <w:kern w:val="0"/>
      <w:sz w:val="24"/>
      <w:szCs w:val="20"/>
      <w14:ligatures w14:val="none"/>
    </w:rPr>
  </w:style>
  <w:style w:type="paragraph" w:styleId="BodyText">
    <w:name w:val="Body Text"/>
    <w:basedOn w:val="Normal"/>
    <w:link w:val="BodyTextChar"/>
    <w:rsid w:val="00C03F4C"/>
    <w:pPr>
      <w:spacing w:after="120"/>
    </w:pPr>
  </w:style>
  <w:style w:type="character" w:customStyle="1" w:styleId="BodyTextChar">
    <w:name w:val="Body Text Char"/>
    <w:basedOn w:val="DefaultParagraphFont"/>
    <w:link w:val="BodyText"/>
    <w:rsid w:val="00C03F4C"/>
    <w:rPr>
      <w:rFonts w:ascii="Arial" w:eastAsia="Times New Roman" w:hAnsi="Arial" w:cs="Times New Roman"/>
      <w:kern w:val="0"/>
      <w:sz w:val="24"/>
      <w:szCs w:val="20"/>
      <w14:ligatures w14:val="none"/>
    </w:rPr>
  </w:style>
  <w:style w:type="character" w:styleId="PageNumber">
    <w:name w:val="page number"/>
    <w:basedOn w:val="DefaultParagraphFont"/>
    <w:rsid w:val="00C03F4C"/>
  </w:style>
  <w:style w:type="character" w:styleId="Hyperlink">
    <w:name w:val="Hyperlink"/>
    <w:rsid w:val="00C03F4C"/>
    <w:rPr>
      <w:color w:val="0000FF"/>
      <w:u w:val="single"/>
    </w:rPr>
  </w:style>
  <w:style w:type="paragraph" w:styleId="ListParagraph">
    <w:name w:val="List Paragraph"/>
    <w:basedOn w:val="Normal"/>
    <w:uiPriority w:val="1"/>
    <w:qFormat/>
    <w:rsid w:val="00C03F4C"/>
    <w:pPr>
      <w:ind w:left="720"/>
    </w:pPr>
  </w:style>
  <w:style w:type="character" w:customStyle="1" w:styleId="Heading1Char">
    <w:name w:val="Heading 1 Char"/>
    <w:basedOn w:val="DefaultParagraphFont"/>
    <w:link w:val="Heading1"/>
    <w:uiPriority w:val="9"/>
    <w:rsid w:val="001C100A"/>
    <w:rPr>
      <w:rFonts w:ascii="Arial" w:eastAsia="Arial" w:hAnsi="Arial" w:cs="Arial"/>
      <w:b/>
      <w:bCs/>
      <w:kern w:val="0"/>
      <w:sz w:val="24"/>
      <w:szCs w:val="24"/>
      <w:lang w:bidi="en-US"/>
      <w14:ligatures w14:val="none"/>
    </w:rPr>
  </w:style>
  <w:style w:type="character" w:styleId="UnresolvedMention">
    <w:name w:val="Unresolved Mention"/>
    <w:basedOn w:val="DefaultParagraphFont"/>
    <w:uiPriority w:val="99"/>
    <w:semiHidden/>
    <w:unhideWhenUsed/>
    <w:rsid w:val="00C80D39"/>
    <w:rPr>
      <w:color w:val="605E5C"/>
      <w:shd w:val="clear" w:color="auto" w:fill="E1DFDD"/>
    </w:rPr>
  </w:style>
  <w:style w:type="table" w:styleId="TableGrid">
    <w:name w:val="Table Grid"/>
    <w:basedOn w:val="TableNormal"/>
    <w:uiPriority w:val="39"/>
    <w:rsid w:val="001C1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261F"/>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3B7A4A"/>
    <w:rPr>
      <w:sz w:val="16"/>
      <w:szCs w:val="16"/>
    </w:rPr>
  </w:style>
  <w:style w:type="paragraph" w:styleId="CommentText">
    <w:name w:val="annotation text"/>
    <w:basedOn w:val="Normal"/>
    <w:link w:val="CommentTextChar"/>
    <w:uiPriority w:val="99"/>
    <w:unhideWhenUsed/>
    <w:rsid w:val="003B7A4A"/>
    <w:rPr>
      <w:sz w:val="20"/>
    </w:rPr>
  </w:style>
  <w:style w:type="character" w:customStyle="1" w:styleId="CommentTextChar">
    <w:name w:val="Comment Text Char"/>
    <w:basedOn w:val="DefaultParagraphFont"/>
    <w:link w:val="CommentText"/>
    <w:uiPriority w:val="99"/>
    <w:rsid w:val="003B7A4A"/>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7A4A"/>
    <w:rPr>
      <w:b/>
      <w:bCs/>
    </w:rPr>
  </w:style>
  <w:style w:type="character" w:customStyle="1" w:styleId="CommentSubjectChar">
    <w:name w:val="Comment Subject Char"/>
    <w:basedOn w:val="CommentTextChar"/>
    <w:link w:val="CommentSubject"/>
    <w:uiPriority w:val="99"/>
    <w:semiHidden/>
    <w:rsid w:val="003B7A4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sp.od.nih.gov/policies/biosafety-and-biosecurity-polic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Hguidelines@od.nih.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uanschutz.edu/committee-support/home/institutional-biosafety-committee/meeting-schedules-and-deadl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ba.od.nih.gov/oba/rac/guidelines_02/NIH_Guidelines_Apr_0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Haltiwanger</dc:creator>
  <cp:keywords/>
  <dc:description/>
  <cp:lastModifiedBy>Wacker, Jessica</cp:lastModifiedBy>
  <cp:revision>5</cp:revision>
  <dcterms:created xsi:type="dcterms:W3CDTF">2025-05-20T18:17:00Z</dcterms:created>
  <dcterms:modified xsi:type="dcterms:W3CDTF">2025-08-12T20:37:00Z</dcterms:modified>
</cp:coreProperties>
</file>