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1F282" w14:textId="77777777" w:rsidR="00053C1F" w:rsidRDefault="00053C1F" w:rsidP="00053C1F">
      <w:pPr>
        <w:pStyle w:val="ListParagraph"/>
        <w:spacing w:after="0" w:line="240" w:lineRule="auto"/>
        <w:rPr>
          <w:rFonts w:ascii="Arial" w:hAnsi="Arial" w:cs="Arial"/>
          <w:sz w:val="24"/>
          <w:szCs w:val="24"/>
        </w:rPr>
      </w:pPr>
    </w:p>
    <w:p w14:paraId="6E011F72" w14:textId="77777777" w:rsidR="00053C1F" w:rsidRPr="00CF7C5F" w:rsidRDefault="00053C1F" w:rsidP="00053C1F">
      <w:pPr>
        <w:spacing w:after="0" w:line="240" w:lineRule="auto"/>
        <w:jc w:val="center"/>
        <w:rPr>
          <w:rFonts w:ascii="Arial" w:hAnsi="Arial" w:cs="Arial"/>
          <w:b/>
          <w:sz w:val="24"/>
          <w:szCs w:val="24"/>
        </w:rPr>
      </w:pPr>
      <w:r>
        <w:rPr>
          <w:rFonts w:ascii="Verdana" w:hAnsi="Verdana" w:cs="Verdana"/>
          <w:b/>
          <w:iCs/>
          <w:sz w:val="24"/>
          <w:szCs w:val="20"/>
        </w:rPr>
        <w:t>SARS-CoV2</w:t>
      </w:r>
      <w:r w:rsidRPr="003D0AE0">
        <w:rPr>
          <w:rFonts w:ascii="Verdana" w:hAnsi="Verdana" w:cs="Verdana"/>
          <w:b/>
          <w:iCs/>
          <w:sz w:val="24"/>
          <w:szCs w:val="20"/>
        </w:rPr>
        <w:t xml:space="preserve"> </w:t>
      </w:r>
      <w:r w:rsidRPr="003D0AE0">
        <w:rPr>
          <w:rFonts w:ascii="Arial" w:hAnsi="Arial" w:cs="Arial"/>
          <w:b/>
          <w:sz w:val="24"/>
          <w:szCs w:val="24"/>
        </w:rPr>
        <w:t>I</w:t>
      </w:r>
      <w:r w:rsidRPr="00CF7C5F">
        <w:rPr>
          <w:rFonts w:ascii="Arial" w:hAnsi="Arial" w:cs="Arial"/>
          <w:b/>
          <w:sz w:val="24"/>
          <w:szCs w:val="24"/>
        </w:rPr>
        <w:t>ncident Response</w:t>
      </w:r>
    </w:p>
    <w:p w14:paraId="3C20376C" w14:textId="77777777" w:rsidR="00053C1F" w:rsidRDefault="00053C1F" w:rsidP="00053C1F">
      <w:pPr>
        <w:spacing w:after="0" w:line="240" w:lineRule="auto"/>
        <w:jc w:val="center"/>
        <w:rPr>
          <w:rFonts w:ascii="Arial" w:hAnsi="Arial" w:cs="Arial"/>
          <w:b/>
          <w:sz w:val="24"/>
          <w:szCs w:val="24"/>
        </w:rPr>
      </w:pPr>
      <w:r w:rsidRPr="00CF7C5F">
        <w:rPr>
          <w:rFonts w:ascii="Arial" w:hAnsi="Arial" w:cs="Arial"/>
          <w:b/>
          <w:sz w:val="24"/>
          <w:szCs w:val="24"/>
        </w:rPr>
        <w:t>Post-Exposure Standing Orders</w:t>
      </w:r>
    </w:p>
    <w:p w14:paraId="3AFB105D" w14:textId="77777777" w:rsidR="00053C1F" w:rsidRDefault="00053C1F" w:rsidP="00053C1F">
      <w:pPr>
        <w:spacing w:after="0" w:line="240" w:lineRule="auto"/>
        <w:jc w:val="center"/>
        <w:rPr>
          <w:rFonts w:ascii="Arial" w:hAnsi="Arial" w:cs="Arial"/>
          <w:b/>
          <w:sz w:val="24"/>
          <w:szCs w:val="24"/>
        </w:rPr>
      </w:pPr>
    </w:p>
    <w:p w14:paraId="4CAF895D" w14:textId="550A406D" w:rsidR="00053C1F" w:rsidRPr="003D0AE0" w:rsidRDefault="00053C1F" w:rsidP="00053C1F">
      <w:pPr>
        <w:spacing w:after="0" w:line="240" w:lineRule="auto"/>
        <w:jc w:val="center"/>
        <w:rPr>
          <w:rFonts w:ascii="Arial" w:hAnsi="Arial" w:cs="Arial"/>
          <w:sz w:val="24"/>
          <w:szCs w:val="24"/>
        </w:rPr>
      </w:pPr>
      <w:r>
        <w:rPr>
          <w:rFonts w:ascii="Arial" w:hAnsi="Arial" w:cs="Arial"/>
          <w:b/>
          <w:sz w:val="24"/>
          <w:szCs w:val="24"/>
        </w:rPr>
        <w:t xml:space="preserve">Management </w:t>
      </w:r>
      <w:r w:rsidRPr="003D0AE0">
        <w:rPr>
          <w:rFonts w:ascii="Arial" w:hAnsi="Arial" w:cs="Arial"/>
          <w:b/>
          <w:sz w:val="24"/>
          <w:szCs w:val="24"/>
        </w:rPr>
        <w:t xml:space="preserve">of </w:t>
      </w:r>
      <w:r w:rsidR="00E22C6B">
        <w:rPr>
          <w:rFonts w:ascii="Arial" w:hAnsi="Arial" w:cs="Arial"/>
          <w:b/>
          <w:sz w:val="24"/>
          <w:szCs w:val="24"/>
        </w:rPr>
        <w:t>SARS-CoV2</w:t>
      </w:r>
      <w:r w:rsidRPr="003D0AE0">
        <w:rPr>
          <w:rFonts w:ascii="Arial" w:hAnsi="Arial" w:cs="Arial"/>
          <w:b/>
          <w:sz w:val="24"/>
          <w:szCs w:val="24"/>
        </w:rPr>
        <w:t xml:space="preserve"> Exposure</w:t>
      </w:r>
    </w:p>
    <w:p w14:paraId="05359CDD" w14:textId="77777777" w:rsidR="00053C1F" w:rsidRPr="003D0AE0" w:rsidRDefault="00053C1F" w:rsidP="00053C1F">
      <w:pPr>
        <w:spacing w:after="0" w:line="240" w:lineRule="auto"/>
        <w:jc w:val="center"/>
        <w:rPr>
          <w:rFonts w:ascii="Arial" w:hAnsi="Arial" w:cs="Arial"/>
          <w:b/>
          <w:color w:val="FF0000"/>
        </w:rPr>
      </w:pPr>
    </w:p>
    <w:tbl>
      <w:tblPr>
        <w:tblW w:w="984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053C1F" w14:paraId="264FB170" w14:textId="77777777" w:rsidTr="00055271">
        <w:trPr>
          <w:trHeight w:val="2100"/>
        </w:trPr>
        <w:tc>
          <w:tcPr>
            <w:tcW w:w="9840" w:type="dxa"/>
          </w:tcPr>
          <w:p w14:paraId="74CF8939" w14:textId="77777777" w:rsidR="00053C1F" w:rsidRPr="00CF7C5F" w:rsidRDefault="00053C1F" w:rsidP="00055271">
            <w:pPr>
              <w:spacing w:after="0" w:line="240" w:lineRule="auto"/>
              <w:ind w:left="165"/>
              <w:rPr>
                <w:rFonts w:ascii="Arial" w:hAnsi="Arial" w:cs="Arial"/>
                <w:sz w:val="24"/>
                <w:szCs w:val="24"/>
              </w:rPr>
            </w:pPr>
          </w:p>
          <w:p w14:paraId="58D03FB9" w14:textId="77777777" w:rsidR="00053C1F" w:rsidRPr="006B0E08" w:rsidRDefault="00053C1F" w:rsidP="00055271">
            <w:pPr>
              <w:spacing w:after="0" w:line="240" w:lineRule="auto"/>
              <w:ind w:left="165"/>
              <w:rPr>
                <w:rFonts w:ascii="Arial" w:hAnsi="Arial" w:cs="Arial"/>
                <w:sz w:val="24"/>
                <w:szCs w:val="24"/>
              </w:rPr>
            </w:pPr>
            <w:r w:rsidRPr="00CF7C5F">
              <w:rPr>
                <w:rFonts w:ascii="Arial" w:hAnsi="Arial" w:cs="Arial"/>
                <w:sz w:val="24"/>
                <w:szCs w:val="24"/>
              </w:rPr>
              <w:t xml:space="preserve">The Designated Medical Provider (DMP) for personnel working </w:t>
            </w:r>
            <w:r w:rsidRPr="003D1722">
              <w:rPr>
                <w:rFonts w:ascii="Arial" w:hAnsi="Arial" w:cs="Arial"/>
                <w:sz w:val="24"/>
                <w:szCs w:val="24"/>
              </w:rPr>
              <w:t xml:space="preserve">with </w:t>
            </w:r>
            <w:r>
              <w:rPr>
                <w:rFonts w:ascii="Verdana" w:hAnsi="Verdana" w:cs="Verdana"/>
                <w:iCs/>
                <w:sz w:val="24"/>
                <w:szCs w:val="20"/>
              </w:rPr>
              <w:t>SARS-CoV2</w:t>
            </w:r>
            <w:r w:rsidRPr="003D1722">
              <w:rPr>
                <w:rFonts w:ascii="Verdana" w:hAnsi="Verdana" w:cs="Verdana"/>
                <w:iCs/>
                <w:sz w:val="24"/>
                <w:szCs w:val="20"/>
              </w:rPr>
              <w:t>:</w:t>
            </w:r>
          </w:p>
          <w:p w14:paraId="48298B53" w14:textId="77777777" w:rsidR="00053C1F" w:rsidRPr="00CF7C5F" w:rsidRDefault="00053C1F" w:rsidP="00055271">
            <w:pPr>
              <w:spacing w:after="0" w:line="240" w:lineRule="auto"/>
              <w:ind w:left="165"/>
              <w:rPr>
                <w:rFonts w:ascii="Arial" w:hAnsi="Arial" w:cs="Arial"/>
                <w:sz w:val="24"/>
                <w:szCs w:val="24"/>
              </w:rPr>
            </w:pPr>
          </w:p>
          <w:p w14:paraId="7CD2D74D" w14:textId="77777777" w:rsidR="00053C1F" w:rsidRPr="00CF7C5F" w:rsidRDefault="00053C1F" w:rsidP="00055271">
            <w:pPr>
              <w:pStyle w:val="ListParagraph"/>
              <w:numPr>
                <w:ilvl w:val="0"/>
                <w:numId w:val="2"/>
              </w:numPr>
              <w:spacing w:after="0" w:line="240" w:lineRule="auto"/>
              <w:ind w:left="885"/>
              <w:rPr>
                <w:rFonts w:ascii="Arial" w:hAnsi="Arial" w:cs="Arial"/>
                <w:sz w:val="24"/>
                <w:szCs w:val="24"/>
              </w:rPr>
            </w:pPr>
            <w:r>
              <w:rPr>
                <w:rFonts w:ascii="Arial" w:hAnsi="Arial" w:cs="Arial"/>
                <w:sz w:val="24"/>
                <w:szCs w:val="24"/>
              </w:rPr>
              <w:t xml:space="preserve">During normal business hours (M-F 8 am – 4:00 pm): </w:t>
            </w:r>
            <w:r w:rsidRPr="00CF7C5F">
              <w:rPr>
                <w:rFonts w:ascii="Arial" w:hAnsi="Arial" w:cs="Arial"/>
                <w:sz w:val="24"/>
                <w:szCs w:val="24"/>
              </w:rPr>
              <w:t>UCH In</w:t>
            </w:r>
            <w:r>
              <w:rPr>
                <w:rFonts w:ascii="Arial" w:hAnsi="Arial" w:cs="Arial"/>
                <w:sz w:val="24"/>
                <w:szCs w:val="24"/>
              </w:rPr>
              <w:t>fectious Diseases Group Practice at</w:t>
            </w:r>
            <w:r w:rsidRPr="00CF7C5F">
              <w:rPr>
                <w:rFonts w:ascii="Arial" w:hAnsi="Arial" w:cs="Arial"/>
                <w:sz w:val="24"/>
                <w:szCs w:val="24"/>
              </w:rPr>
              <w:t xml:space="preserve"> 720-848-0191</w:t>
            </w:r>
            <w:r>
              <w:rPr>
                <w:rFonts w:ascii="Arial" w:hAnsi="Arial" w:cs="Arial"/>
                <w:sz w:val="24"/>
                <w:szCs w:val="24"/>
              </w:rPr>
              <w:t>.</w:t>
            </w:r>
          </w:p>
          <w:p w14:paraId="3F9A913F" w14:textId="77777777" w:rsidR="00053C1F" w:rsidRPr="00CF7C5F" w:rsidRDefault="00053C1F" w:rsidP="00055271">
            <w:pPr>
              <w:spacing w:after="0" w:line="240" w:lineRule="auto"/>
              <w:ind w:left="165"/>
              <w:rPr>
                <w:rFonts w:ascii="Arial" w:hAnsi="Arial" w:cs="Arial"/>
                <w:sz w:val="24"/>
                <w:szCs w:val="24"/>
              </w:rPr>
            </w:pPr>
          </w:p>
          <w:p w14:paraId="27C2E37F" w14:textId="77777777" w:rsidR="00053C1F" w:rsidRDefault="00053C1F" w:rsidP="00055271">
            <w:pPr>
              <w:pStyle w:val="ListParagraph"/>
              <w:numPr>
                <w:ilvl w:val="0"/>
                <w:numId w:val="2"/>
              </w:numPr>
              <w:spacing w:after="0" w:line="240" w:lineRule="auto"/>
              <w:ind w:left="885"/>
              <w:rPr>
                <w:rFonts w:ascii="Arial" w:hAnsi="Arial" w:cs="Arial"/>
                <w:sz w:val="24"/>
                <w:szCs w:val="24"/>
              </w:rPr>
            </w:pPr>
            <w:r w:rsidRPr="00F1700D">
              <w:rPr>
                <w:rFonts w:ascii="Arial" w:hAnsi="Arial" w:cs="Arial"/>
                <w:sz w:val="24"/>
                <w:szCs w:val="24"/>
              </w:rPr>
              <w:t>Weekends, holidays, after-hours: UCH Emerge</w:t>
            </w:r>
            <w:r>
              <w:rPr>
                <w:rFonts w:ascii="Arial" w:hAnsi="Arial" w:cs="Arial"/>
                <w:sz w:val="24"/>
                <w:szCs w:val="24"/>
              </w:rPr>
              <w:t>ncy Department at 720-848-9111.</w:t>
            </w:r>
          </w:p>
          <w:p w14:paraId="7A9E4F28" w14:textId="77777777" w:rsidR="00053C1F" w:rsidRDefault="00053C1F" w:rsidP="00055271">
            <w:pPr>
              <w:pStyle w:val="ListParagraph"/>
              <w:ind w:left="885"/>
              <w:rPr>
                <w:rFonts w:ascii="Arial" w:hAnsi="Arial" w:cs="Arial"/>
                <w:sz w:val="24"/>
                <w:szCs w:val="24"/>
              </w:rPr>
            </w:pPr>
          </w:p>
        </w:tc>
      </w:tr>
    </w:tbl>
    <w:p w14:paraId="5A56CB8F" w14:textId="77777777" w:rsidR="00053C1F" w:rsidRPr="008B0851" w:rsidRDefault="00053C1F" w:rsidP="00053C1F">
      <w:pPr>
        <w:spacing w:after="0" w:line="240" w:lineRule="auto"/>
        <w:rPr>
          <w:rFonts w:ascii="Arial" w:hAnsi="Arial" w:cs="Arial"/>
          <w:sz w:val="24"/>
          <w:szCs w:val="24"/>
        </w:rPr>
      </w:pPr>
    </w:p>
    <w:p w14:paraId="4ECC1DCA" w14:textId="77777777" w:rsidR="00053C1F" w:rsidRPr="003E7656" w:rsidRDefault="00053C1F" w:rsidP="00053C1F">
      <w:pPr>
        <w:pStyle w:val="ListParagraph"/>
        <w:spacing w:after="0" w:line="240" w:lineRule="auto"/>
        <w:rPr>
          <w:rFonts w:ascii="Arial" w:hAnsi="Arial" w:cs="Arial"/>
          <w:sz w:val="24"/>
          <w:szCs w:val="24"/>
        </w:rPr>
      </w:pPr>
    </w:p>
    <w:p w14:paraId="079FBD5B" w14:textId="63DB9189" w:rsidR="00053C1F" w:rsidRDefault="00053C1F" w:rsidP="00053C1F">
      <w:pPr>
        <w:pStyle w:val="ListParagraph"/>
        <w:numPr>
          <w:ilvl w:val="0"/>
          <w:numId w:val="1"/>
        </w:numPr>
        <w:spacing w:after="0" w:line="240" w:lineRule="auto"/>
        <w:rPr>
          <w:rFonts w:ascii="Arial" w:hAnsi="Arial" w:cs="Arial"/>
          <w:b/>
          <w:sz w:val="24"/>
          <w:szCs w:val="24"/>
        </w:rPr>
      </w:pPr>
      <w:r w:rsidRPr="003E7656">
        <w:rPr>
          <w:rFonts w:ascii="Arial" w:hAnsi="Arial" w:cs="Arial"/>
          <w:b/>
          <w:sz w:val="24"/>
          <w:szCs w:val="24"/>
        </w:rPr>
        <w:t>Background</w:t>
      </w:r>
      <w:r w:rsidR="003D60DB">
        <w:rPr>
          <w:rFonts w:ascii="Arial" w:hAnsi="Arial" w:cs="Arial"/>
          <w:b/>
          <w:sz w:val="24"/>
          <w:szCs w:val="24"/>
        </w:rPr>
        <w:t xml:space="preserve"> and Clinical Information</w:t>
      </w:r>
    </w:p>
    <w:p w14:paraId="162FFFE9" w14:textId="77777777" w:rsidR="00053C1F" w:rsidRPr="003E7656" w:rsidRDefault="00053C1F" w:rsidP="00053C1F">
      <w:pPr>
        <w:pStyle w:val="ListParagraph"/>
        <w:spacing w:after="0" w:line="240" w:lineRule="auto"/>
        <w:ind w:left="1080"/>
        <w:rPr>
          <w:rFonts w:ascii="Arial" w:hAnsi="Arial" w:cs="Arial"/>
          <w:b/>
          <w:sz w:val="24"/>
          <w:szCs w:val="24"/>
        </w:rPr>
      </w:pPr>
    </w:p>
    <w:p w14:paraId="4A795BCB" w14:textId="5AD731A9" w:rsidR="00053C1F" w:rsidRPr="00445317" w:rsidRDefault="00053C1F" w:rsidP="00053C1F">
      <w:pPr>
        <w:pStyle w:val="ListParagraph"/>
        <w:numPr>
          <w:ilvl w:val="1"/>
          <w:numId w:val="1"/>
        </w:numPr>
        <w:autoSpaceDE w:val="0"/>
        <w:autoSpaceDN w:val="0"/>
        <w:adjustRightInd w:val="0"/>
        <w:spacing w:after="0" w:line="240" w:lineRule="auto"/>
        <w:jc w:val="both"/>
        <w:rPr>
          <w:rFonts w:ascii="Arial" w:eastAsia="Cambria" w:hAnsi="Arial" w:cs="Arial"/>
          <w:sz w:val="24"/>
          <w:szCs w:val="24"/>
        </w:rPr>
      </w:pPr>
      <w:r w:rsidRPr="00445317">
        <w:rPr>
          <w:rFonts w:ascii="Arial" w:hAnsi="Arial" w:cs="Arial"/>
          <w:sz w:val="24"/>
          <w:szCs w:val="24"/>
        </w:rPr>
        <w:t>Coronavirus disease 2019 (COVID-19) is a viral respiratory illness</w:t>
      </w:r>
      <w:r>
        <w:rPr>
          <w:rFonts w:ascii="Arial" w:hAnsi="Arial" w:cs="Arial"/>
          <w:sz w:val="24"/>
          <w:szCs w:val="24"/>
        </w:rPr>
        <w:t>.</w:t>
      </w:r>
      <w:r w:rsidRPr="00445317">
        <w:rPr>
          <w:rFonts w:ascii="Arial" w:hAnsi="Arial" w:cs="Arial"/>
          <w:sz w:val="24"/>
          <w:szCs w:val="24"/>
        </w:rPr>
        <w:t xml:space="preserve"> </w:t>
      </w:r>
      <w:r w:rsidRPr="00445317">
        <w:rPr>
          <w:rFonts w:ascii="Arial" w:hAnsi="Arial" w:cs="Arial"/>
          <w:color w:val="000000"/>
          <w:sz w:val="24"/>
          <w:szCs w:val="24"/>
          <w:shd w:val="clear" w:color="auto" w:fill="FFFFFF"/>
        </w:rPr>
        <w:t xml:space="preserve">The most common symptoms of COVID-19 are fever, dry cough, fatigue, and shortness of breath. </w:t>
      </w:r>
      <w:r>
        <w:rPr>
          <w:rFonts w:ascii="Arial" w:hAnsi="Arial" w:cs="Arial"/>
          <w:sz w:val="24"/>
          <w:szCs w:val="24"/>
        </w:rPr>
        <w:t>Symptoms</w:t>
      </w:r>
      <w:r w:rsidRPr="00445317">
        <w:rPr>
          <w:rFonts w:ascii="Arial" w:hAnsi="Arial" w:cs="Arial"/>
          <w:sz w:val="24"/>
          <w:szCs w:val="24"/>
        </w:rPr>
        <w:t xml:space="preserve"> can progress to </w:t>
      </w:r>
      <w:r>
        <w:rPr>
          <w:rFonts w:ascii="Arial" w:hAnsi="Arial" w:cs="Arial"/>
          <w:sz w:val="24"/>
          <w:szCs w:val="24"/>
        </w:rPr>
        <w:t xml:space="preserve">pneumonia and </w:t>
      </w:r>
      <w:r w:rsidRPr="00445317">
        <w:rPr>
          <w:rFonts w:ascii="Arial" w:hAnsi="Arial" w:cs="Arial"/>
          <w:sz w:val="24"/>
          <w:szCs w:val="24"/>
        </w:rPr>
        <w:t>acute lung injury, a</w:t>
      </w:r>
      <w:r>
        <w:rPr>
          <w:rFonts w:ascii="Arial" w:hAnsi="Arial" w:cs="Arial"/>
          <w:sz w:val="24"/>
          <w:szCs w:val="24"/>
        </w:rPr>
        <w:t>n end stage</w:t>
      </w:r>
      <w:r w:rsidRPr="00445317">
        <w:rPr>
          <w:rFonts w:ascii="Arial" w:hAnsi="Arial" w:cs="Arial"/>
          <w:sz w:val="24"/>
          <w:szCs w:val="24"/>
        </w:rPr>
        <w:t xml:space="preserve"> lung disease with limited treatment options that can be fatal</w:t>
      </w:r>
      <w:r>
        <w:rPr>
          <w:rFonts w:ascii="Arial" w:hAnsi="Arial" w:cs="Arial"/>
          <w:color w:val="000000"/>
          <w:sz w:val="24"/>
          <w:szCs w:val="24"/>
          <w:shd w:val="clear" w:color="auto" w:fill="FFFFFF"/>
        </w:rPr>
        <w:t xml:space="preserve"> in approximately 1-2% of cases. Persons over the age of 60, immunocompromised persons, or persons with co</w:t>
      </w:r>
      <w:r w:rsidR="004623D2">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morbidities including hypertension and diabetes are at </w:t>
      </w:r>
      <w:r w:rsidRPr="00445317">
        <w:rPr>
          <w:rFonts w:ascii="Arial" w:hAnsi="Arial" w:cs="Arial"/>
          <w:color w:val="000000"/>
          <w:sz w:val="24"/>
          <w:szCs w:val="24"/>
          <w:shd w:val="clear" w:color="auto" w:fill="FFFFFF"/>
        </w:rPr>
        <w:t xml:space="preserve">increased risk for severe COVID-19. </w:t>
      </w:r>
    </w:p>
    <w:p w14:paraId="2CC365E5" w14:textId="77777777" w:rsidR="00053C1F" w:rsidRPr="00445317" w:rsidRDefault="00053C1F" w:rsidP="00053C1F">
      <w:pPr>
        <w:pStyle w:val="ListParagraph"/>
        <w:autoSpaceDE w:val="0"/>
        <w:autoSpaceDN w:val="0"/>
        <w:adjustRightInd w:val="0"/>
        <w:spacing w:after="0" w:line="240" w:lineRule="auto"/>
        <w:ind w:left="1440"/>
        <w:jc w:val="both"/>
        <w:rPr>
          <w:rFonts w:ascii="Arial" w:eastAsia="Cambria" w:hAnsi="Arial" w:cs="Arial"/>
          <w:sz w:val="24"/>
          <w:szCs w:val="24"/>
        </w:rPr>
      </w:pPr>
    </w:p>
    <w:p w14:paraId="5F28D24A" w14:textId="76687A36" w:rsidR="00053C1F" w:rsidRPr="003D60DB" w:rsidRDefault="00053C1F" w:rsidP="00053C1F">
      <w:pPr>
        <w:pStyle w:val="ListParagraph"/>
        <w:numPr>
          <w:ilvl w:val="1"/>
          <w:numId w:val="1"/>
        </w:numPr>
        <w:autoSpaceDE w:val="0"/>
        <w:autoSpaceDN w:val="0"/>
        <w:adjustRightInd w:val="0"/>
        <w:spacing w:after="0" w:line="240" w:lineRule="auto"/>
        <w:jc w:val="both"/>
        <w:rPr>
          <w:rFonts w:ascii="Arial" w:eastAsia="Cambria" w:hAnsi="Arial" w:cs="Arial"/>
          <w:sz w:val="24"/>
          <w:szCs w:val="24"/>
        </w:rPr>
      </w:pPr>
      <w:r w:rsidRPr="00445317">
        <w:rPr>
          <w:rFonts w:ascii="Arial" w:hAnsi="Arial" w:cs="Arial"/>
          <w:sz w:val="24"/>
          <w:szCs w:val="24"/>
        </w:rPr>
        <w:t xml:space="preserve">COVID-19 is caused by infection with severe acute respiratory syndrome (SARS) coronavirus (CoV)-2, a member of the </w:t>
      </w:r>
      <w:proofErr w:type="spellStart"/>
      <w:r w:rsidRPr="00445317">
        <w:rPr>
          <w:rFonts w:ascii="Arial" w:hAnsi="Arial" w:cs="Arial"/>
          <w:i/>
          <w:sz w:val="24"/>
          <w:szCs w:val="24"/>
        </w:rPr>
        <w:t>Betacoronavirus</w:t>
      </w:r>
      <w:proofErr w:type="spellEnd"/>
      <w:r w:rsidRPr="00445317">
        <w:rPr>
          <w:rFonts w:ascii="Arial" w:hAnsi="Arial" w:cs="Arial"/>
          <w:sz w:val="24"/>
          <w:szCs w:val="24"/>
        </w:rPr>
        <w:t xml:space="preserve"> genus in the subfamily </w:t>
      </w:r>
      <w:proofErr w:type="spellStart"/>
      <w:r w:rsidR="002A0B8F">
        <w:rPr>
          <w:rFonts w:ascii="Arial" w:hAnsi="Arial" w:cs="Arial"/>
          <w:i/>
          <w:sz w:val="24"/>
          <w:szCs w:val="24"/>
        </w:rPr>
        <w:t>Orthocorona</w:t>
      </w:r>
      <w:r w:rsidRPr="00445317">
        <w:rPr>
          <w:rFonts w:ascii="Arial" w:hAnsi="Arial" w:cs="Arial"/>
          <w:i/>
          <w:sz w:val="24"/>
          <w:szCs w:val="24"/>
        </w:rPr>
        <w:t>virinae</w:t>
      </w:r>
      <w:proofErr w:type="spellEnd"/>
      <w:r w:rsidRPr="00445317">
        <w:rPr>
          <w:rFonts w:ascii="Arial" w:hAnsi="Arial" w:cs="Arial"/>
          <w:i/>
          <w:sz w:val="24"/>
          <w:szCs w:val="24"/>
        </w:rPr>
        <w:t xml:space="preserve">. </w:t>
      </w:r>
      <w:r w:rsidRPr="00445317">
        <w:rPr>
          <w:rFonts w:ascii="Arial" w:hAnsi="Arial" w:cs="Arial"/>
          <w:sz w:val="24"/>
          <w:szCs w:val="24"/>
        </w:rPr>
        <w:t>SARS-CoV2 is primarily trans</w:t>
      </w:r>
      <w:r>
        <w:rPr>
          <w:rFonts w:ascii="Arial" w:hAnsi="Arial" w:cs="Arial"/>
          <w:sz w:val="24"/>
          <w:szCs w:val="24"/>
        </w:rPr>
        <w:t xml:space="preserve">mitted by respiratory droplets and contact of contaminated hands with eyes, nose, and mouth. </w:t>
      </w:r>
      <w:r w:rsidR="003D60DB">
        <w:rPr>
          <w:rFonts w:ascii="Arial" w:hAnsi="Arial" w:cs="Arial"/>
          <w:color w:val="000000"/>
          <w:sz w:val="24"/>
          <w:szCs w:val="24"/>
          <w:shd w:val="clear" w:color="auto" w:fill="FFFFFF"/>
        </w:rPr>
        <w:t xml:space="preserve">The incubation is not well known, but currently available data suggest 2-14 days. </w:t>
      </w:r>
    </w:p>
    <w:p w14:paraId="37216519" w14:textId="77777777" w:rsidR="003D60DB" w:rsidRPr="003D60DB" w:rsidRDefault="003D60DB" w:rsidP="003D60DB">
      <w:pPr>
        <w:pStyle w:val="ListParagraph"/>
        <w:autoSpaceDE w:val="0"/>
        <w:autoSpaceDN w:val="0"/>
        <w:adjustRightInd w:val="0"/>
        <w:spacing w:after="0" w:line="240" w:lineRule="auto"/>
        <w:ind w:left="1440"/>
        <w:jc w:val="both"/>
        <w:rPr>
          <w:rFonts w:ascii="Arial" w:eastAsia="Cambria" w:hAnsi="Arial" w:cs="Arial"/>
          <w:sz w:val="24"/>
          <w:szCs w:val="24"/>
        </w:rPr>
      </w:pPr>
    </w:p>
    <w:p w14:paraId="796B174C" w14:textId="0C9903D4" w:rsidR="003D60DB" w:rsidRPr="00445317" w:rsidRDefault="003D60DB" w:rsidP="00053C1F">
      <w:pPr>
        <w:pStyle w:val="ListParagraph"/>
        <w:numPr>
          <w:ilvl w:val="1"/>
          <w:numId w:val="1"/>
        </w:numPr>
        <w:autoSpaceDE w:val="0"/>
        <w:autoSpaceDN w:val="0"/>
        <w:adjustRightInd w:val="0"/>
        <w:spacing w:after="0" w:line="240" w:lineRule="auto"/>
        <w:jc w:val="both"/>
        <w:rPr>
          <w:rFonts w:ascii="Arial" w:eastAsia="Cambria" w:hAnsi="Arial" w:cs="Arial"/>
          <w:sz w:val="24"/>
          <w:szCs w:val="24"/>
        </w:rPr>
      </w:pPr>
      <w:r>
        <w:rPr>
          <w:rFonts w:ascii="Arial" w:hAnsi="Arial" w:cs="Arial"/>
          <w:sz w:val="24"/>
          <w:szCs w:val="24"/>
        </w:rPr>
        <w:t>Diagnosis of SARS-</w:t>
      </w:r>
      <w:r>
        <w:rPr>
          <w:rFonts w:ascii="Arial" w:eastAsia="Cambria" w:hAnsi="Arial" w:cs="Arial"/>
          <w:sz w:val="24"/>
          <w:szCs w:val="24"/>
        </w:rPr>
        <w:t>CoV2 infection can be performed by RT-PCR analysis of nasal or oral swabs or by tests the measure the presence of SARS-CoV2 specific antibody in plasma or serum. RT-PCR tests are most reliab</w:t>
      </w:r>
      <w:r w:rsidR="004623D2">
        <w:rPr>
          <w:rFonts w:ascii="Arial" w:eastAsia="Cambria" w:hAnsi="Arial" w:cs="Arial"/>
          <w:sz w:val="24"/>
          <w:szCs w:val="24"/>
        </w:rPr>
        <w:t>l</w:t>
      </w:r>
      <w:r>
        <w:rPr>
          <w:rFonts w:ascii="Arial" w:eastAsia="Cambria" w:hAnsi="Arial" w:cs="Arial"/>
          <w:sz w:val="24"/>
          <w:szCs w:val="24"/>
        </w:rPr>
        <w:t xml:space="preserve">e at day 0-6 post-illness onset. </w:t>
      </w:r>
    </w:p>
    <w:p w14:paraId="3C184164" w14:textId="77777777" w:rsidR="00053C1F" w:rsidRPr="003E7656" w:rsidRDefault="00053C1F" w:rsidP="00053C1F">
      <w:pPr>
        <w:pStyle w:val="ListParagraph"/>
        <w:autoSpaceDE w:val="0"/>
        <w:autoSpaceDN w:val="0"/>
        <w:adjustRightInd w:val="0"/>
        <w:spacing w:before="3" w:after="0" w:line="240" w:lineRule="auto"/>
        <w:ind w:left="1080"/>
        <w:rPr>
          <w:rFonts w:ascii="Arial" w:eastAsia="Cambria" w:hAnsi="Arial" w:cs="Arial"/>
          <w:sz w:val="24"/>
          <w:szCs w:val="24"/>
        </w:rPr>
      </w:pPr>
    </w:p>
    <w:p w14:paraId="0991715F" w14:textId="77777777" w:rsidR="00053C1F" w:rsidRPr="00445317" w:rsidRDefault="00053C1F" w:rsidP="00053C1F">
      <w:pPr>
        <w:pStyle w:val="ListParagraph"/>
        <w:numPr>
          <w:ilvl w:val="0"/>
          <w:numId w:val="1"/>
        </w:numPr>
        <w:autoSpaceDE w:val="0"/>
        <w:autoSpaceDN w:val="0"/>
        <w:adjustRightInd w:val="0"/>
        <w:spacing w:before="3" w:after="0" w:line="240" w:lineRule="auto"/>
        <w:rPr>
          <w:rFonts w:ascii="Arial" w:eastAsia="Cambria" w:hAnsi="Arial" w:cs="Arial"/>
          <w:sz w:val="24"/>
          <w:szCs w:val="24"/>
        </w:rPr>
      </w:pPr>
      <w:r w:rsidRPr="003E7656">
        <w:rPr>
          <w:rFonts w:ascii="Arial" w:hAnsi="Arial" w:cs="Arial"/>
          <w:b/>
          <w:bCs/>
          <w:sz w:val="24"/>
          <w:szCs w:val="24"/>
        </w:rPr>
        <w:t>Pre-exposure Health Screening</w:t>
      </w:r>
    </w:p>
    <w:p w14:paraId="2BB70D66" w14:textId="77777777" w:rsidR="00053C1F" w:rsidRPr="003E7656" w:rsidRDefault="00053C1F" w:rsidP="00053C1F">
      <w:pPr>
        <w:pStyle w:val="ListParagraph"/>
        <w:autoSpaceDE w:val="0"/>
        <w:autoSpaceDN w:val="0"/>
        <w:adjustRightInd w:val="0"/>
        <w:spacing w:before="3" w:after="0" w:line="240" w:lineRule="auto"/>
        <w:ind w:left="1080"/>
        <w:rPr>
          <w:rFonts w:ascii="Arial" w:eastAsia="Cambria" w:hAnsi="Arial" w:cs="Arial"/>
          <w:sz w:val="24"/>
          <w:szCs w:val="24"/>
        </w:rPr>
      </w:pPr>
    </w:p>
    <w:p w14:paraId="2889CB43" w14:textId="77777777" w:rsidR="00053C1F" w:rsidRDefault="00053C1F" w:rsidP="00053C1F">
      <w:pPr>
        <w:pStyle w:val="ListParagraph"/>
        <w:numPr>
          <w:ilvl w:val="1"/>
          <w:numId w:val="1"/>
        </w:numPr>
        <w:autoSpaceDE w:val="0"/>
        <w:autoSpaceDN w:val="0"/>
        <w:adjustRightInd w:val="0"/>
        <w:spacing w:before="3" w:after="0" w:line="240" w:lineRule="auto"/>
        <w:jc w:val="both"/>
        <w:rPr>
          <w:rFonts w:ascii="Arial" w:hAnsi="Arial" w:cs="Arial"/>
          <w:sz w:val="24"/>
          <w:szCs w:val="24"/>
        </w:rPr>
      </w:pPr>
      <w:r w:rsidRPr="003E7656">
        <w:rPr>
          <w:rFonts w:ascii="Arial" w:hAnsi="Arial" w:cs="Arial"/>
          <w:sz w:val="24"/>
          <w:szCs w:val="24"/>
        </w:rPr>
        <w:t xml:space="preserve">Employees must enroll in the UCD Occupational Health Program and will be </w:t>
      </w:r>
      <w:r>
        <w:rPr>
          <w:rFonts w:ascii="Arial" w:hAnsi="Arial" w:cs="Arial"/>
          <w:sz w:val="24"/>
          <w:szCs w:val="24"/>
        </w:rPr>
        <w:t>provided</w:t>
      </w:r>
      <w:r w:rsidRPr="003E7656">
        <w:rPr>
          <w:rFonts w:ascii="Arial" w:hAnsi="Arial" w:cs="Arial"/>
          <w:sz w:val="24"/>
          <w:szCs w:val="24"/>
        </w:rPr>
        <w:t xml:space="preserve"> a copy of this information at the initiation of work in laboratories in which </w:t>
      </w:r>
      <w:r>
        <w:rPr>
          <w:rFonts w:ascii="Arial" w:hAnsi="Arial" w:cs="Arial"/>
          <w:iCs/>
          <w:sz w:val="24"/>
          <w:szCs w:val="24"/>
        </w:rPr>
        <w:t>SARS-CoV2</w:t>
      </w:r>
      <w:r w:rsidRPr="003E7656">
        <w:rPr>
          <w:rFonts w:ascii="Arial" w:hAnsi="Arial" w:cs="Arial"/>
          <w:iCs/>
          <w:sz w:val="24"/>
          <w:szCs w:val="24"/>
        </w:rPr>
        <w:t xml:space="preserve"> </w:t>
      </w:r>
      <w:r w:rsidRPr="003E7656">
        <w:rPr>
          <w:rFonts w:ascii="Arial" w:hAnsi="Arial" w:cs="Arial"/>
          <w:sz w:val="24"/>
          <w:szCs w:val="24"/>
        </w:rPr>
        <w:t>is present.</w:t>
      </w:r>
    </w:p>
    <w:p w14:paraId="49478E93" w14:textId="77777777" w:rsidR="00053C1F" w:rsidRPr="003E7656" w:rsidRDefault="00053C1F" w:rsidP="00053C1F">
      <w:pPr>
        <w:pStyle w:val="ListParagraph"/>
        <w:autoSpaceDE w:val="0"/>
        <w:autoSpaceDN w:val="0"/>
        <w:adjustRightInd w:val="0"/>
        <w:spacing w:before="3" w:after="0" w:line="240" w:lineRule="auto"/>
        <w:ind w:left="1440"/>
        <w:jc w:val="both"/>
        <w:rPr>
          <w:rFonts w:ascii="Arial" w:hAnsi="Arial" w:cs="Arial"/>
          <w:sz w:val="24"/>
          <w:szCs w:val="24"/>
        </w:rPr>
      </w:pPr>
    </w:p>
    <w:p w14:paraId="547B581B" w14:textId="77777777" w:rsidR="00535B9C" w:rsidRPr="00535B9C" w:rsidRDefault="00535B9C" w:rsidP="00535B9C">
      <w:pPr>
        <w:autoSpaceDE w:val="0"/>
        <w:autoSpaceDN w:val="0"/>
        <w:adjustRightInd w:val="0"/>
        <w:spacing w:before="3" w:after="0" w:line="240" w:lineRule="auto"/>
        <w:jc w:val="both"/>
        <w:rPr>
          <w:rFonts w:ascii="Arial" w:hAnsi="Arial" w:cs="Arial"/>
          <w:sz w:val="24"/>
          <w:szCs w:val="24"/>
        </w:rPr>
      </w:pPr>
    </w:p>
    <w:p w14:paraId="24C1BA40" w14:textId="77777777" w:rsidR="002A0B8F" w:rsidRDefault="002A0B8F" w:rsidP="002A0B8F">
      <w:pPr>
        <w:pStyle w:val="ListParagraph"/>
        <w:autoSpaceDE w:val="0"/>
        <w:autoSpaceDN w:val="0"/>
        <w:adjustRightInd w:val="0"/>
        <w:spacing w:before="3" w:after="0" w:line="240" w:lineRule="auto"/>
        <w:ind w:left="1440"/>
        <w:jc w:val="both"/>
        <w:rPr>
          <w:rFonts w:ascii="Arial" w:hAnsi="Arial" w:cs="Arial"/>
          <w:sz w:val="24"/>
          <w:szCs w:val="24"/>
        </w:rPr>
      </w:pPr>
    </w:p>
    <w:p w14:paraId="1E263116" w14:textId="77777777" w:rsidR="002A0B8F" w:rsidRPr="002A0B8F" w:rsidRDefault="002A0B8F" w:rsidP="002A0B8F">
      <w:pPr>
        <w:pStyle w:val="ListParagraph"/>
        <w:autoSpaceDE w:val="0"/>
        <w:autoSpaceDN w:val="0"/>
        <w:adjustRightInd w:val="0"/>
        <w:spacing w:before="3" w:after="0" w:line="240" w:lineRule="auto"/>
        <w:ind w:left="1440"/>
        <w:jc w:val="both"/>
        <w:rPr>
          <w:rFonts w:ascii="Arial" w:hAnsi="Arial" w:cs="Arial"/>
          <w:sz w:val="24"/>
          <w:szCs w:val="24"/>
        </w:rPr>
      </w:pPr>
    </w:p>
    <w:p w14:paraId="593570F2" w14:textId="77777777" w:rsidR="00053C1F" w:rsidRDefault="00053C1F" w:rsidP="00053C1F">
      <w:pPr>
        <w:pStyle w:val="ListParagraph"/>
        <w:numPr>
          <w:ilvl w:val="1"/>
          <w:numId w:val="1"/>
        </w:numPr>
        <w:autoSpaceDE w:val="0"/>
        <w:autoSpaceDN w:val="0"/>
        <w:adjustRightInd w:val="0"/>
        <w:spacing w:before="3" w:after="0" w:line="240" w:lineRule="auto"/>
        <w:jc w:val="both"/>
        <w:rPr>
          <w:rFonts w:ascii="Arial" w:hAnsi="Arial" w:cs="Arial"/>
          <w:sz w:val="24"/>
          <w:szCs w:val="24"/>
        </w:rPr>
      </w:pPr>
      <w:r w:rsidRPr="003E7656">
        <w:rPr>
          <w:rFonts w:ascii="Arial" w:hAnsi="Arial" w:cs="Arial"/>
          <w:sz w:val="24"/>
          <w:szCs w:val="24"/>
        </w:rPr>
        <w:t>Workers with concerns about pre-existing medical conditions should make an appointment with the Occupational Health Clinics to discuss their concerns with an Occupational Health provider.</w:t>
      </w:r>
    </w:p>
    <w:p w14:paraId="723AE20E" w14:textId="77777777" w:rsidR="00053C1F" w:rsidRDefault="00053C1F" w:rsidP="00053C1F">
      <w:pPr>
        <w:pStyle w:val="ListParagraph"/>
        <w:autoSpaceDE w:val="0"/>
        <w:autoSpaceDN w:val="0"/>
        <w:adjustRightInd w:val="0"/>
        <w:spacing w:before="3" w:after="0" w:line="240" w:lineRule="auto"/>
        <w:ind w:left="1440"/>
        <w:jc w:val="both"/>
        <w:rPr>
          <w:rFonts w:ascii="Arial" w:hAnsi="Arial" w:cs="Arial"/>
          <w:sz w:val="24"/>
          <w:szCs w:val="24"/>
        </w:rPr>
      </w:pPr>
    </w:p>
    <w:p w14:paraId="57FF33BD" w14:textId="7E994428" w:rsidR="00053C1F" w:rsidRPr="00445317" w:rsidRDefault="00053C1F" w:rsidP="00053C1F">
      <w:pPr>
        <w:pStyle w:val="ListParagraph"/>
        <w:numPr>
          <w:ilvl w:val="1"/>
          <w:numId w:val="1"/>
        </w:numPr>
        <w:autoSpaceDE w:val="0"/>
        <w:autoSpaceDN w:val="0"/>
        <w:adjustRightInd w:val="0"/>
        <w:spacing w:before="3" w:after="0" w:line="240" w:lineRule="auto"/>
        <w:jc w:val="both"/>
        <w:rPr>
          <w:rFonts w:ascii="Arial" w:hAnsi="Arial" w:cs="Arial"/>
          <w:sz w:val="24"/>
          <w:szCs w:val="24"/>
        </w:rPr>
      </w:pPr>
      <w:r>
        <w:rPr>
          <w:rFonts w:ascii="Arial" w:hAnsi="Arial" w:cs="Arial"/>
          <w:sz w:val="24"/>
          <w:szCs w:val="24"/>
        </w:rPr>
        <w:t xml:space="preserve">Work with </w:t>
      </w:r>
      <w:r w:rsidR="004623D2">
        <w:rPr>
          <w:rFonts w:ascii="Arial" w:hAnsi="Arial" w:cs="Arial"/>
          <w:sz w:val="24"/>
          <w:szCs w:val="24"/>
        </w:rPr>
        <w:t xml:space="preserve">the </w:t>
      </w:r>
      <w:r>
        <w:rPr>
          <w:rFonts w:ascii="Arial" w:hAnsi="Arial" w:cs="Arial"/>
          <w:sz w:val="24"/>
          <w:szCs w:val="24"/>
        </w:rPr>
        <w:t xml:space="preserve">SARS-CoV2 </w:t>
      </w:r>
      <w:r w:rsidR="004623D2">
        <w:rPr>
          <w:rFonts w:ascii="Arial" w:hAnsi="Arial" w:cs="Arial"/>
          <w:sz w:val="24"/>
          <w:szCs w:val="24"/>
        </w:rPr>
        <w:t>virus and</w:t>
      </w:r>
      <w:r>
        <w:rPr>
          <w:rFonts w:ascii="Arial" w:hAnsi="Arial" w:cs="Arial"/>
          <w:sz w:val="24"/>
          <w:szCs w:val="24"/>
        </w:rPr>
        <w:t xml:space="preserve"> </w:t>
      </w:r>
      <w:r w:rsidR="004623D2">
        <w:rPr>
          <w:rFonts w:ascii="Arial" w:hAnsi="Arial" w:cs="Arial"/>
          <w:sz w:val="24"/>
          <w:szCs w:val="24"/>
        </w:rPr>
        <w:t xml:space="preserve">some </w:t>
      </w:r>
      <w:r>
        <w:rPr>
          <w:rFonts w:ascii="Arial" w:hAnsi="Arial" w:cs="Arial"/>
          <w:sz w:val="24"/>
          <w:szCs w:val="24"/>
        </w:rPr>
        <w:t xml:space="preserve">COVID-19 </w:t>
      </w:r>
      <w:r w:rsidR="004623D2">
        <w:rPr>
          <w:rFonts w:ascii="Arial" w:hAnsi="Arial" w:cs="Arial"/>
          <w:sz w:val="24"/>
          <w:szCs w:val="24"/>
        </w:rPr>
        <w:t xml:space="preserve">(+) specimens </w:t>
      </w:r>
      <w:r>
        <w:rPr>
          <w:rFonts w:ascii="Arial" w:hAnsi="Arial" w:cs="Arial"/>
          <w:sz w:val="24"/>
          <w:szCs w:val="24"/>
        </w:rPr>
        <w:t>requires respiratory protection and employees must complete a respiratory evaluation with the UCD Occupational Health Program.</w:t>
      </w:r>
    </w:p>
    <w:p w14:paraId="7470AEDA" w14:textId="77777777" w:rsidR="00053C1F" w:rsidRPr="005D14AE" w:rsidRDefault="00053C1F" w:rsidP="00053C1F">
      <w:pPr>
        <w:pStyle w:val="ListParagraph"/>
        <w:autoSpaceDE w:val="0"/>
        <w:autoSpaceDN w:val="0"/>
        <w:adjustRightInd w:val="0"/>
        <w:spacing w:before="3" w:after="0" w:line="240" w:lineRule="auto"/>
        <w:ind w:left="1080"/>
        <w:rPr>
          <w:rFonts w:ascii="Arial" w:eastAsia="Cambria" w:hAnsi="Arial" w:cs="Arial"/>
          <w:sz w:val="24"/>
          <w:szCs w:val="24"/>
        </w:rPr>
      </w:pPr>
    </w:p>
    <w:p w14:paraId="21F0CF31" w14:textId="77777777" w:rsidR="00053C1F" w:rsidRPr="00445317" w:rsidRDefault="00053C1F" w:rsidP="00053C1F">
      <w:pPr>
        <w:pStyle w:val="ListParagraph"/>
        <w:numPr>
          <w:ilvl w:val="0"/>
          <w:numId w:val="1"/>
        </w:numPr>
        <w:autoSpaceDE w:val="0"/>
        <w:autoSpaceDN w:val="0"/>
        <w:adjustRightInd w:val="0"/>
        <w:spacing w:before="3" w:after="0" w:line="240" w:lineRule="auto"/>
        <w:rPr>
          <w:rFonts w:ascii="Arial" w:eastAsia="Cambria" w:hAnsi="Arial" w:cs="Arial"/>
          <w:sz w:val="24"/>
          <w:szCs w:val="24"/>
        </w:rPr>
      </w:pPr>
      <w:r w:rsidRPr="003E7656">
        <w:rPr>
          <w:rFonts w:ascii="Arial" w:eastAsia="Cambria" w:hAnsi="Arial" w:cs="Arial"/>
          <w:b/>
          <w:sz w:val="24"/>
          <w:szCs w:val="24"/>
        </w:rPr>
        <w:t>Preventative Measures/Vaccine information</w:t>
      </w:r>
    </w:p>
    <w:p w14:paraId="2E495727" w14:textId="77777777" w:rsidR="00053C1F" w:rsidRPr="003E7656" w:rsidRDefault="00053C1F" w:rsidP="00053C1F">
      <w:pPr>
        <w:pStyle w:val="ListParagraph"/>
        <w:autoSpaceDE w:val="0"/>
        <w:autoSpaceDN w:val="0"/>
        <w:adjustRightInd w:val="0"/>
        <w:spacing w:before="3" w:after="0" w:line="240" w:lineRule="auto"/>
        <w:ind w:left="1080"/>
        <w:rPr>
          <w:rFonts w:ascii="Arial" w:eastAsia="Cambria" w:hAnsi="Arial" w:cs="Arial"/>
          <w:sz w:val="24"/>
          <w:szCs w:val="24"/>
        </w:rPr>
      </w:pPr>
    </w:p>
    <w:p w14:paraId="4EA15087" w14:textId="0C729F93" w:rsidR="00053C1F" w:rsidRPr="003E7656" w:rsidRDefault="004623D2" w:rsidP="00053C1F">
      <w:pPr>
        <w:pStyle w:val="ListParagraph"/>
        <w:numPr>
          <w:ilvl w:val="1"/>
          <w:numId w:val="1"/>
        </w:numPr>
        <w:autoSpaceDE w:val="0"/>
        <w:autoSpaceDN w:val="0"/>
        <w:adjustRightInd w:val="0"/>
        <w:spacing w:before="3" w:after="0" w:line="240" w:lineRule="auto"/>
        <w:rPr>
          <w:rFonts w:ascii="Arial" w:eastAsia="Cambria" w:hAnsi="Arial" w:cs="Arial"/>
          <w:b/>
          <w:sz w:val="24"/>
          <w:szCs w:val="24"/>
        </w:rPr>
      </w:pPr>
      <w:r>
        <w:rPr>
          <w:rFonts w:ascii="Arial" w:eastAsia="Cambria" w:hAnsi="Arial" w:cs="Arial"/>
          <w:sz w:val="24"/>
          <w:szCs w:val="24"/>
        </w:rPr>
        <w:t xml:space="preserve">Effective vaccines are becoming available and researchers working with the SARS-CoV-2 virus and some types of specimens are encouraged to get vaccinated when they qualify for vaccination. </w:t>
      </w:r>
    </w:p>
    <w:p w14:paraId="1D9B3153" w14:textId="77777777" w:rsidR="00053C1F" w:rsidRPr="003E7656" w:rsidRDefault="00053C1F" w:rsidP="00053C1F">
      <w:pPr>
        <w:autoSpaceDE w:val="0"/>
        <w:autoSpaceDN w:val="0"/>
        <w:adjustRightInd w:val="0"/>
        <w:spacing w:after="0" w:line="240" w:lineRule="auto"/>
        <w:rPr>
          <w:rFonts w:ascii="Arial" w:eastAsia="Cambria" w:hAnsi="Arial" w:cs="Arial"/>
          <w:sz w:val="24"/>
          <w:szCs w:val="24"/>
        </w:rPr>
      </w:pPr>
    </w:p>
    <w:p w14:paraId="65BFEE4E" w14:textId="77777777" w:rsidR="00053C1F" w:rsidRDefault="00053C1F" w:rsidP="00053C1F">
      <w:pPr>
        <w:pStyle w:val="ListParagraph"/>
        <w:numPr>
          <w:ilvl w:val="0"/>
          <w:numId w:val="1"/>
        </w:numPr>
        <w:spacing w:after="0" w:line="240" w:lineRule="auto"/>
        <w:rPr>
          <w:rFonts w:ascii="Arial" w:hAnsi="Arial" w:cs="Arial"/>
          <w:sz w:val="24"/>
          <w:szCs w:val="24"/>
        </w:rPr>
      </w:pPr>
      <w:r w:rsidRPr="003E7656">
        <w:rPr>
          <w:rFonts w:ascii="Arial" w:hAnsi="Arial" w:cs="Arial"/>
          <w:b/>
          <w:sz w:val="24"/>
          <w:szCs w:val="24"/>
        </w:rPr>
        <w:t>Potential or Overt Exposures</w:t>
      </w:r>
      <w:r w:rsidRPr="003E7656">
        <w:rPr>
          <w:rFonts w:ascii="Arial" w:hAnsi="Arial" w:cs="Arial"/>
          <w:sz w:val="24"/>
          <w:szCs w:val="24"/>
        </w:rPr>
        <w:t>.</w:t>
      </w:r>
    </w:p>
    <w:p w14:paraId="0F26062C" w14:textId="77777777" w:rsidR="00053C1F" w:rsidRPr="003E7656" w:rsidRDefault="00053C1F" w:rsidP="00053C1F">
      <w:pPr>
        <w:pStyle w:val="ListParagraph"/>
        <w:spacing w:after="0" w:line="240" w:lineRule="auto"/>
        <w:ind w:left="1080"/>
        <w:rPr>
          <w:rFonts w:ascii="Arial" w:hAnsi="Arial" w:cs="Arial"/>
          <w:sz w:val="24"/>
          <w:szCs w:val="24"/>
        </w:rPr>
      </w:pPr>
    </w:p>
    <w:p w14:paraId="40C785AC" w14:textId="24609329" w:rsidR="00053C1F" w:rsidRDefault="00053C1F" w:rsidP="00E22C6B">
      <w:pPr>
        <w:pStyle w:val="ListParagraph"/>
        <w:numPr>
          <w:ilvl w:val="1"/>
          <w:numId w:val="1"/>
        </w:numPr>
        <w:jc w:val="both"/>
        <w:rPr>
          <w:rFonts w:ascii="Arial" w:hAnsi="Arial" w:cs="Arial"/>
          <w:sz w:val="24"/>
          <w:szCs w:val="24"/>
        </w:rPr>
      </w:pPr>
      <w:r w:rsidRPr="003E7656">
        <w:rPr>
          <w:rFonts w:ascii="Arial" w:hAnsi="Arial" w:cs="Arial"/>
          <w:b/>
          <w:sz w:val="24"/>
          <w:szCs w:val="24"/>
        </w:rPr>
        <w:t xml:space="preserve">Known exposure to </w:t>
      </w:r>
      <w:r>
        <w:rPr>
          <w:rFonts w:ascii="Arial" w:hAnsi="Arial" w:cs="Arial"/>
          <w:b/>
          <w:sz w:val="24"/>
          <w:szCs w:val="24"/>
        </w:rPr>
        <w:t>SARS</w:t>
      </w:r>
      <w:r w:rsidRPr="00445317">
        <w:rPr>
          <w:rFonts w:ascii="Arial" w:hAnsi="Arial" w:cs="Arial"/>
          <w:b/>
          <w:sz w:val="24"/>
          <w:szCs w:val="24"/>
        </w:rPr>
        <w:t>-CoV2</w:t>
      </w:r>
      <w:r w:rsidRPr="00E22C6B">
        <w:rPr>
          <w:rFonts w:ascii="Arial" w:hAnsi="Arial" w:cs="Arial"/>
          <w:b/>
          <w:sz w:val="24"/>
          <w:szCs w:val="24"/>
        </w:rPr>
        <w:t>:</w:t>
      </w:r>
      <w:r w:rsidRPr="003E7656">
        <w:rPr>
          <w:rFonts w:ascii="Arial" w:hAnsi="Arial" w:cs="Arial"/>
          <w:sz w:val="24"/>
          <w:szCs w:val="24"/>
        </w:rPr>
        <w:t xml:space="preserve"> </w:t>
      </w:r>
      <w:r w:rsidR="00E22C6B">
        <w:rPr>
          <w:rFonts w:ascii="Arial" w:hAnsi="Arial" w:cs="Arial"/>
          <w:sz w:val="24"/>
          <w:szCs w:val="24"/>
        </w:rPr>
        <w:t>Exposure is defined as needle sticks or cuts with contaminated material, splash to unprotected face, direct contact of contaminated material with broken skin, or failure of respiratory protection with aer</w:t>
      </w:r>
      <w:r w:rsidR="004623D2">
        <w:rPr>
          <w:rFonts w:ascii="Arial" w:hAnsi="Arial" w:cs="Arial"/>
          <w:sz w:val="24"/>
          <w:szCs w:val="24"/>
        </w:rPr>
        <w:t>o</w:t>
      </w:r>
      <w:r w:rsidR="00E22C6B">
        <w:rPr>
          <w:rFonts w:ascii="Arial" w:hAnsi="Arial" w:cs="Arial"/>
          <w:sz w:val="24"/>
          <w:szCs w:val="24"/>
        </w:rPr>
        <w:t>sol generating event outside of the biosafety cabinet.</w:t>
      </w:r>
    </w:p>
    <w:p w14:paraId="41600076" w14:textId="63004AB3" w:rsidR="00053C1F" w:rsidRPr="003E7656" w:rsidRDefault="00053C1F" w:rsidP="00E22C6B">
      <w:pPr>
        <w:pStyle w:val="ListParagraph"/>
        <w:ind w:left="1080"/>
        <w:rPr>
          <w:rFonts w:ascii="Arial" w:hAnsi="Arial" w:cs="Arial"/>
          <w:sz w:val="24"/>
          <w:szCs w:val="24"/>
        </w:rPr>
      </w:pPr>
    </w:p>
    <w:p w14:paraId="1AFE74B4" w14:textId="13D43AE2" w:rsidR="00053C1F" w:rsidRPr="003E7656" w:rsidRDefault="00053C1F" w:rsidP="00053C1F">
      <w:pPr>
        <w:pStyle w:val="ListParagraph"/>
        <w:numPr>
          <w:ilvl w:val="1"/>
          <w:numId w:val="1"/>
        </w:numPr>
        <w:spacing w:after="0" w:line="240" w:lineRule="auto"/>
        <w:rPr>
          <w:rFonts w:ascii="Arial" w:hAnsi="Arial" w:cs="Arial"/>
          <w:sz w:val="24"/>
          <w:szCs w:val="24"/>
        </w:rPr>
      </w:pPr>
      <w:r w:rsidRPr="003E7656">
        <w:rPr>
          <w:rFonts w:ascii="Arial" w:hAnsi="Arial" w:cs="Arial"/>
          <w:sz w:val="24"/>
          <w:szCs w:val="24"/>
        </w:rPr>
        <w:t xml:space="preserve">Develops </w:t>
      </w:r>
      <w:r w:rsidRPr="003E7656">
        <w:rPr>
          <w:rFonts w:ascii="Arial" w:hAnsi="Arial" w:cs="Arial"/>
          <w:b/>
          <w:sz w:val="24"/>
          <w:szCs w:val="24"/>
        </w:rPr>
        <w:t xml:space="preserve">symptoms consistent with </w:t>
      </w:r>
      <w:r w:rsidR="00E22C6B">
        <w:rPr>
          <w:rFonts w:ascii="Arial" w:hAnsi="Arial" w:cs="Arial"/>
          <w:b/>
          <w:sz w:val="24"/>
          <w:szCs w:val="24"/>
        </w:rPr>
        <w:t>SARS-CoV2</w:t>
      </w:r>
      <w:r w:rsidRPr="003E7656">
        <w:rPr>
          <w:rFonts w:ascii="Arial" w:hAnsi="Arial" w:cs="Arial"/>
          <w:sz w:val="24"/>
          <w:szCs w:val="24"/>
        </w:rPr>
        <w:t xml:space="preserve"> exposure, such as: </w:t>
      </w:r>
    </w:p>
    <w:p w14:paraId="2ECFDBF5" w14:textId="77777777" w:rsidR="00053C1F" w:rsidRPr="003E7656" w:rsidRDefault="00053C1F" w:rsidP="00053C1F">
      <w:pPr>
        <w:pStyle w:val="ListParagraph"/>
        <w:numPr>
          <w:ilvl w:val="2"/>
          <w:numId w:val="1"/>
        </w:numPr>
        <w:spacing w:after="0" w:line="240" w:lineRule="auto"/>
        <w:rPr>
          <w:rFonts w:ascii="Arial" w:hAnsi="Arial" w:cs="Arial"/>
          <w:sz w:val="24"/>
          <w:szCs w:val="24"/>
        </w:rPr>
      </w:pPr>
      <w:r w:rsidRPr="003E7656">
        <w:rPr>
          <w:rFonts w:ascii="Arial" w:hAnsi="Arial" w:cs="Arial"/>
          <w:sz w:val="24"/>
          <w:szCs w:val="24"/>
        </w:rPr>
        <w:t>Fever</w:t>
      </w:r>
    </w:p>
    <w:p w14:paraId="7736132D" w14:textId="6E1AD300" w:rsidR="00053C1F" w:rsidRPr="003E7656" w:rsidRDefault="00E22C6B" w:rsidP="00053C1F">
      <w:pPr>
        <w:pStyle w:val="ListParagraph"/>
        <w:numPr>
          <w:ilvl w:val="2"/>
          <w:numId w:val="1"/>
        </w:numPr>
        <w:spacing w:after="0" w:line="240" w:lineRule="auto"/>
        <w:rPr>
          <w:rFonts w:ascii="Arial" w:hAnsi="Arial" w:cs="Arial"/>
          <w:sz w:val="24"/>
          <w:szCs w:val="24"/>
        </w:rPr>
      </w:pPr>
      <w:r>
        <w:rPr>
          <w:rFonts w:ascii="Arial" w:hAnsi="Arial" w:cs="Arial"/>
          <w:sz w:val="24"/>
          <w:szCs w:val="24"/>
        </w:rPr>
        <w:t>Dry cough</w:t>
      </w:r>
    </w:p>
    <w:p w14:paraId="708AA8FE" w14:textId="0814E521" w:rsidR="00053C1F" w:rsidRPr="003E7656" w:rsidRDefault="00E22C6B" w:rsidP="00053C1F">
      <w:pPr>
        <w:pStyle w:val="ListParagraph"/>
        <w:numPr>
          <w:ilvl w:val="2"/>
          <w:numId w:val="1"/>
        </w:numPr>
        <w:spacing w:after="0" w:line="240" w:lineRule="auto"/>
        <w:rPr>
          <w:rFonts w:ascii="Arial" w:hAnsi="Arial" w:cs="Arial"/>
          <w:sz w:val="24"/>
          <w:szCs w:val="24"/>
        </w:rPr>
      </w:pPr>
      <w:r>
        <w:rPr>
          <w:rFonts w:ascii="Arial" w:hAnsi="Arial" w:cs="Arial"/>
          <w:sz w:val="24"/>
          <w:szCs w:val="24"/>
        </w:rPr>
        <w:t>Fatigue</w:t>
      </w:r>
    </w:p>
    <w:p w14:paraId="12821E06" w14:textId="2D8D1B47" w:rsidR="00053C1F" w:rsidRPr="003E7656" w:rsidRDefault="00E22C6B" w:rsidP="00053C1F">
      <w:pPr>
        <w:pStyle w:val="ListParagraph"/>
        <w:numPr>
          <w:ilvl w:val="2"/>
          <w:numId w:val="1"/>
        </w:numPr>
        <w:spacing w:after="0" w:line="240" w:lineRule="auto"/>
        <w:rPr>
          <w:rFonts w:ascii="Arial" w:hAnsi="Arial" w:cs="Arial"/>
          <w:sz w:val="24"/>
          <w:szCs w:val="24"/>
        </w:rPr>
      </w:pPr>
      <w:r>
        <w:rPr>
          <w:rFonts w:ascii="Arial" w:hAnsi="Arial" w:cs="Arial"/>
          <w:sz w:val="24"/>
          <w:szCs w:val="24"/>
        </w:rPr>
        <w:t>Shortness of breath</w:t>
      </w:r>
    </w:p>
    <w:p w14:paraId="6F6F5271" w14:textId="77777777" w:rsidR="00053C1F" w:rsidRPr="003E7656" w:rsidRDefault="00053C1F" w:rsidP="00053C1F">
      <w:pPr>
        <w:pStyle w:val="ListParagraph"/>
        <w:spacing w:after="0" w:line="240" w:lineRule="auto"/>
        <w:ind w:left="2160"/>
        <w:rPr>
          <w:rFonts w:ascii="Arial" w:hAnsi="Arial" w:cs="Arial"/>
          <w:sz w:val="24"/>
          <w:szCs w:val="24"/>
        </w:rPr>
      </w:pPr>
    </w:p>
    <w:p w14:paraId="1CBA9EE1" w14:textId="77777777" w:rsidR="00053C1F" w:rsidRDefault="00053C1F" w:rsidP="00030744">
      <w:pPr>
        <w:pStyle w:val="ListParagraph"/>
        <w:numPr>
          <w:ilvl w:val="0"/>
          <w:numId w:val="1"/>
        </w:numPr>
        <w:spacing w:after="0" w:line="240" w:lineRule="auto"/>
        <w:jc w:val="both"/>
        <w:rPr>
          <w:rFonts w:ascii="Arial" w:hAnsi="Arial" w:cs="Arial"/>
          <w:b/>
          <w:sz w:val="24"/>
          <w:szCs w:val="24"/>
        </w:rPr>
      </w:pPr>
      <w:r w:rsidRPr="003E7656">
        <w:rPr>
          <w:rFonts w:ascii="Arial" w:hAnsi="Arial" w:cs="Arial"/>
          <w:b/>
          <w:sz w:val="24"/>
          <w:szCs w:val="24"/>
        </w:rPr>
        <w:t>After an Exposure Occurs: Immediate Actions by Route of Infection</w:t>
      </w:r>
    </w:p>
    <w:p w14:paraId="195C3C3A" w14:textId="77777777" w:rsidR="00E22C6B" w:rsidRPr="003E7656" w:rsidRDefault="00E22C6B" w:rsidP="00030744">
      <w:pPr>
        <w:pStyle w:val="ListParagraph"/>
        <w:spacing w:after="0" w:line="240" w:lineRule="auto"/>
        <w:ind w:left="1080"/>
        <w:jc w:val="both"/>
        <w:rPr>
          <w:rFonts w:ascii="Arial" w:hAnsi="Arial" w:cs="Arial"/>
          <w:b/>
          <w:sz w:val="24"/>
          <w:szCs w:val="24"/>
        </w:rPr>
      </w:pPr>
    </w:p>
    <w:p w14:paraId="3E6DF1E2" w14:textId="77777777" w:rsidR="00053C1F" w:rsidRDefault="00053C1F" w:rsidP="00030744">
      <w:pPr>
        <w:pStyle w:val="ListParagraph"/>
        <w:numPr>
          <w:ilvl w:val="1"/>
          <w:numId w:val="1"/>
        </w:numPr>
        <w:spacing w:after="0" w:line="240" w:lineRule="auto"/>
        <w:jc w:val="both"/>
        <w:rPr>
          <w:rFonts w:ascii="Arial" w:hAnsi="Arial" w:cs="Arial"/>
          <w:sz w:val="24"/>
          <w:szCs w:val="24"/>
        </w:rPr>
      </w:pPr>
      <w:r w:rsidRPr="003E7656">
        <w:rPr>
          <w:rFonts w:ascii="Arial" w:hAnsi="Arial" w:cs="Arial"/>
          <w:b/>
          <w:sz w:val="24"/>
          <w:szCs w:val="24"/>
        </w:rPr>
        <w:t>Needle stick or laceration</w:t>
      </w:r>
      <w:r w:rsidRPr="003E7656">
        <w:rPr>
          <w:rFonts w:ascii="Arial" w:hAnsi="Arial" w:cs="Arial"/>
          <w:sz w:val="24"/>
          <w:szCs w:val="24"/>
        </w:rPr>
        <w:t>: Wash the area with soap and running water.</w:t>
      </w:r>
    </w:p>
    <w:p w14:paraId="027F30DA" w14:textId="77777777" w:rsidR="00E22C6B" w:rsidRPr="003E7656" w:rsidRDefault="00E22C6B" w:rsidP="00030744">
      <w:pPr>
        <w:pStyle w:val="ListParagraph"/>
        <w:spacing w:after="0" w:line="240" w:lineRule="auto"/>
        <w:ind w:left="1440"/>
        <w:jc w:val="both"/>
        <w:rPr>
          <w:rFonts w:ascii="Arial" w:hAnsi="Arial" w:cs="Arial"/>
          <w:sz w:val="24"/>
          <w:szCs w:val="24"/>
        </w:rPr>
      </w:pPr>
    </w:p>
    <w:p w14:paraId="1AE54445" w14:textId="77777777" w:rsidR="00053C1F" w:rsidRDefault="00053C1F" w:rsidP="00030744">
      <w:pPr>
        <w:pStyle w:val="ListParagraph"/>
        <w:numPr>
          <w:ilvl w:val="1"/>
          <w:numId w:val="1"/>
        </w:numPr>
        <w:spacing w:after="0" w:line="240" w:lineRule="auto"/>
        <w:jc w:val="both"/>
        <w:rPr>
          <w:rFonts w:ascii="Arial" w:hAnsi="Arial" w:cs="Arial"/>
          <w:sz w:val="24"/>
          <w:szCs w:val="24"/>
        </w:rPr>
      </w:pPr>
      <w:r w:rsidRPr="003E7656">
        <w:rPr>
          <w:rFonts w:ascii="Arial" w:hAnsi="Arial" w:cs="Arial"/>
          <w:b/>
          <w:sz w:val="24"/>
          <w:szCs w:val="24"/>
        </w:rPr>
        <w:t>Mucous membranes (eye, mouth):</w:t>
      </w:r>
      <w:r w:rsidRPr="003E7656">
        <w:rPr>
          <w:rFonts w:ascii="Arial" w:hAnsi="Arial" w:cs="Arial"/>
          <w:sz w:val="24"/>
          <w:szCs w:val="24"/>
        </w:rPr>
        <w:t xml:space="preserve"> If contaminated material is ingested, rinse mouth with clean water. If contaminated material is splashed or sprayed into the eyes, flush the eyes with water for 10-15 minutes.</w:t>
      </w:r>
    </w:p>
    <w:p w14:paraId="6481BC03" w14:textId="77777777" w:rsidR="00E22C6B" w:rsidRPr="003E7656" w:rsidRDefault="00E22C6B" w:rsidP="00030744">
      <w:pPr>
        <w:pStyle w:val="ListParagraph"/>
        <w:spacing w:after="0" w:line="240" w:lineRule="auto"/>
        <w:ind w:left="1440"/>
        <w:jc w:val="both"/>
        <w:rPr>
          <w:rFonts w:ascii="Arial" w:hAnsi="Arial" w:cs="Arial"/>
          <w:sz w:val="24"/>
          <w:szCs w:val="24"/>
        </w:rPr>
      </w:pPr>
    </w:p>
    <w:p w14:paraId="6878C462" w14:textId="77777777" w:rsidR="00053C1F" w:rsidRDefault="00053C1F" w:rsidP="00030744">
      <w:pPr>
        <w:pStyle w:val="ListParagraph"/>
        <w:numPr>
          <w:ilvl w:val="1"/>
          <w:numId w:val="1"/>
        </w:numPr>
        <w:spacing w:after="0" w:line="240" w:lineRule="auto"/>
        <w:jc w:val="both"/>
        <w:rPr>
          <w:rFonts w:ascii="Arial" w:hAnsi="Arial" w:cs="Arial"/>
          <w:sz w:val="24"/>
          <w:szCs w:val="24"/>
        </w:rPr>
      </w:pPr>
      <w:r w:rsidRPr="003E7656">
        <w:rPr>
          <w:rFonts w:ascii="Arial" w:hAnsi="Arial" w:cs="Arial"/>
          <w:b/>
          <w:sz w:val="24"/>
          <w:szCs w:val="24"/>
        </w:rPr>
        <w:t>Contact with intact skin and clothing:</w:t>
      </w:r>
      <w:r w:rsidRPr="003E7656">
        <w:rPr>
          <w:rFonts w:ascii="Arial" w:hAnsi="Arial" w:cs="Arial"/>
          <w:sz w:val="24"/>
          <w:szCs w:val="24"/>
        </w:rPr>
        <w:t xml:space="preserve"> Remove contaminated clothing using gloves and place objects in plastic bags. Wash skin with soap and water. </w:t>
      </w:r>
    </w:p>
    <w:p w14:paraId="6016AE5C" w14:textId="77777777" w:rsidR="00E22C6B" w:rsidRPr="003E7656" w:rsidRDefault="00E22C6B" w:rsidP="00030744">
      <w:pPr>
        <w:pStyle w:val="ListParagraph"/>
        <w:spacing w:after="0" w:line="240" w:lineRule="auto"/>
        <w:ind w:left="1440"/>
        <w:jc w:val="both"/>
        <w:rPr>
          <w:rFonts w:ascii="Arial" w:hAnsi="Arial" w:cs="Arial"/>
          <w:sz w:val="24"/>
          <w:szCs w:val="24"/>
        </w:rPr>
      </w:pPr>
    </w:p>
    <w:p w14:paraId="7C12E214" w14:textId="77777777" w:rsidR="00053C1F" w:rsidRPr="003E7656" w:rsidRDefault="00053C1F" w:rsidP="00030744">
      <w:pPr>
        <w:pStyle w:val="ListParagraph"/>
        <w:numPr>
          <w:ilvl w:val="1"/>
          <w:numId w:val="1"/>
        </w:numPr>
        <w:spacing w:after="0" w:line="240" w:lineRule="auto"/>
        <w:jc w:val="both"/>
        <w:rPr>
          <w:rFonts w:ascii="Arial" w:hAnsi="Arial" w:cs="Arial"/>
          <w:sz w:val="24"/>
          <w:szCs w:val="24"/>
        </w:rPr>
      </w:pPr>
      <w:r w:rsidRPr="003E7656">
        <w:rPr>
          <w:rFonts w:ascii="Arial" w:hAnsi="Arial" w:cs="Arial"/>
          <w:b/>
          <w:sz w:val="24"/>
          <w:szCs w:val="24"/>
        </w:rPr>
        <w:t>Report exposure</w:t>
      </w:r>
      <w:r w:rsidRPr="003E7656">
        <w:rPr>
          <w:rFonts w:ascii="Arial" w:hAnsi="Arial" w:cs="Arial"/>
          <w:sz w:val="24"/>
          <w:szCs w:val="24"/>
        </w:rPr>
        <w:t xml:space="preserve"> incidents immediately to the supervisor. </w:t>
      </w:r>
    </w:p>
    <w:p w14:paraId="7B780A7B" w14:textId="77777777" w:rsidR="00053C1F" w:rsidRPr="003E7656" w:rsidRDefault="00053C1F" w:rsidP="00030744">
      <w:pPr>
        <w:pStyle w:val="ListParagraph"/>
        <w:spacing w:after="0" w:line="240" w:lineRule="auto"/>
        <w:ind w:left="1440"/>
        <w:jc w:val="both"/>
        <w:rPr>
          <w:rFonts w:ascii="Arial" w:hAnsi="Arial" w:cs="Arial"/>
          <w:sz w:val="24"/>
          <w:szCs w:val="24"/>
        </w:rPr>
      </w:pPr>
    </w:p>
    <w:p w14:paraId="6E3B3A8E" w14:textId="77777777" w:rsidR="004623D2" w:rsidRDefault="004623D2">
      <w:pPr>
        <w:spacing w:after="0" w:line="240" w:lineRule="auto"/>
        <w:rPr>
          <w:rFonts w:ascii="Arial" w:hAnsi="Arial" w:cs="Arial"/>
          <w:sz w:val="24"/>
          <w:szCs w:val="24"/>
        </w:rPr>
      </w:pPr>
      <w:r>
        <w:rPr>
          <w:rFonts w:ascii="Arial" w:hAnsi="Arial" w:cs="Arial"/>
          <w:sz w:val="24"/>
          <w:szCs w:val="24"/>
        </w:rPr>
        <w:br w:type="page"/>
      </w:r>
    </w:p>
    <w:p w14:paraId="1525DE0D" w14:textId="77777777" w:rsidR="004623D2" w:rsidRDefault="004623D2" w:rsidP="004623D2">
      <w:pPr>
        <w:pStyle w:val="ListParagraph"/>
        <w:spacing w:after="0" w:line="240" w:lineRule="auto"/>
        <w:ind w:left="1080"/>
        <w:jc w:val="both"/>
        <w:rPr>
          <w:rFonts w:ascii="Arial" w:hAnsi="Arial" w:cs="Arial"/>
          <w:b/>
          <w:sz w:val="24"/>
          <w:szCs w:val="24"/>
        </w:rPr>
      </w:pPr>
    </w:p>
    <w:p w14:paraId="4736FC35" w14:textId="71423CDD" w:rsidR="00053C1F" w:rsidRDefault="00053C1F" w:rsidP="00030744">
      <w:pPr>
        <w:pStyle w:val="ListParagraph"/>
        <w:numPr>
          <w:ilvl w:val="0"/>
          <w:numId w:val="1"/>
        </w:numPr>
        <w:spacing w:after="0" w:line="240" w:lineRule="auto"/>
        <w:jc w:val="both"/>
        <w:rPr>
          <w:rFonts w:ascii="Arial" w:hAnsi="Arial" w:cs="Arial"/>
          <w:b/>
          <w:sz w:val="24"/>
          <w:szCs w:val="24"/>
        </w:rPr>
      </w:pPr>
      <w:r w:rsidRPr="003E7656">
        <w:rPr>
          <w:rFonts w:ascii="Arial" w:hAnsi="Arial" w:cs="Arial"/>
          <w:b/>
          <w:sz w:val="24"/>
          <w:szCs w:val="24"/>
        </w:rPr>
        <w:t>After an Exposure Occurs: Medical Evaluation</w:t>
      </w:r>
    </w:p>
    <w:p w14:paraId="612BE626" w14:textId="77777777" w:rsidR="00E22C6B" w:rsidRPr="003E7656" w:rsidRDefault="00E22C6B" w:rsidP="00030744">
      <w:pPr>
        <w:pStyle w:val="ListParagraph"/>
        <w:spacing w:after="0" w:line="240" w:lineRule="auto"/>
        <w:ind w:left="1080"/>
        <w:jc w:val="both"/>
        <w:rPr>
          <w:rFonts w:ascii="Arial" w:hAnsi="Arial" w:cs="Arial"/>
          <w:b/>
          <w:sz w:val="24"/>
          <w:szCs w:val="24"/>
        </w:rPr>
      </w:pPr>
    </w:p>
    <w:p w14:paraId="5DBA1C75" w14:textId="4B729CF6" w:rsidR="002A0B8F" w:rsidRPr="004623D2" w:rsidRDefault="00E22C6B" w:rsidP="002A0B8F">
      <w:pPr>
        <w:pStyle w:val="ListParagraph"/>
        <w:numPr>
          <w:ilvl w:val="1"/>
          <w:numId w:val="1"/>
        </w:numPr>
        <w:rPr>
          <w:rFonts w:ascii="Arial" w:hAnsi="Arial" w:cs="Arial"/>
          <w:sz w:val="24"/>
          <w:szCs w:val="24"/>
        </w:rPr>
      </w:pPr>
      <w:r w:rsidRPr="004623D2">
        <w:rPr>
          <w:rFonts w:ascii="Arial" w:hAnsi="Arial" w:cs="Arial"/>
          <w:sz w:val="24"/>
          <w:szCs w:val="24"/>
        </w:rPr>
        <w:t>If an exposure event occurs, the employee will immediately go into home isolation based in CDC guidelines (currently 14 days).</w:t>
      </w:r>
    </w:p>
    <w:p w14:paraId="683DA920" w14:textId="77777777" w:rsidR="002A0B8F" w:rsidRPr="002A0B8F" w:rsidRDefault="002A0B8F" w:rsidP="002A0B8F">
      <w:pPr>
        <w:pStyle w:val="ListParagraph"/>
        <w:ind w:left="1440"/>
        <w:rPr>
          <w:rFonts w:ascii="Arial" w:hAnsi="Arial" w:cs="Arial"/>
          <w:sz w:val="24"/>
          <w:szCs w:val="24"/>
        </w:rPr>
      </w:pPr>
    </w:p>
    <w:p w14:paraId="0BFE1C28" w14:textId="147C1723" w:rsidR="00053C1F" w:rsidRPr="003E7656" w:rsidRDefault="00053C1F" w:rsidP="00030744">
      <w:pPr>
        <w:pStyle w:val="ListParagraph"/>
        <w:numPr>
          <w:ilvl w:val="1"/>
          <w:numId w:val="1"/>
        </w:numPr>
        <w:jc w:val="both"/>
        <w:rPr>
          <w:rFonts w:ascii="Arial" w:hAnsi="Arial" w:cs="Arial"/>
          <w:sz w:val="24"/>
          <w:szCs w:val="24"/>
        </w:rPr>
      </w:pPr>
      <w:r w:rsidRPr="00E22C6B">
        <w:rPr>
          <w:rFonts w:ascii="Arial" w:hAnsi="Arial" w:cs="Arial"/>
          <w:sz w:val="24"/>
          <w:szCs w:val="24"/>
        </w:rPr>
        <w:t>During normal business hours (M-F 8am-4:30pm),</w:t>
      </w:r>
      <w:r w:rsidRPr="003E7656">
        <w:rPr>
          <w:rFonts w:ascii="Arial" w:hAnsi="Arial" w:cs="Arial"/>
          <w:sz w:val="24"/>
          <w:szCs w:val="24"/>
        </w:rPr>
        <w:t xml:space="preserve"> call the </w:t>
      </w:r>
      <w:r w:rsidRPr="003E7656">
        <w:rPr>
          <w:rFonts w:ascii="Arial" w:hAnsi="Arial" w:cs="Arial"/>
          <w:i/>
          <w:sz w:val="24"/>
          <w:szCs w:val="24"/>
        </w:rPr>
        <w:t>Infectious Disease Group Practice</w:t>
      </w:r>
      <w:r w:rsidRPr="003E7656">
        <w:rPr>
          <w:rFonts w:ascii="Arial" w:hAnsi="Arial" w:cs="Arial"/>
          <w:sz w:val="24"/>
          <w:szCs w:val="24"/>
        </w:rPr>
        <w:t xml:space="preserve"> at 720-848-0191 requesting an “</w:t>
      </w:r>
      <w:r w:rsidR="00E22C6B">
        <w:rPr>
          <w:rFonts w:ascii="Arial" w:hAnsi="Arial" w:cs="Arial"/>
          <w:sz w:val="24"/>
          <w:szCs w:val="24"/>
        </w:rPr>
        <w:t xml:space="preserve">Phone </w:t>
      </w:r>
      <w:r w:rsidRPr="003E7656">
        <w:rPr>
          <w:rFonts w:ascii="Arial" w:hAnsi="Arial" w:cs="Arial"/>
          <w:sz w:val="24"/>
          <w:szCs w:val="24"/>
        </w:rPr>
        <w:t xml:space="preserve">Appointment for possible </w:t>
      </w:r>
      <w:r w:rsidR="00E22C6B">
        <w:rPr>
          <w:rFonts w:ascii="Arial" w:hAnsi="Arial" w:cs="Arial"/>
          <w:sz w:val="24"/>
          <w:szCs w:val="24"/>
        </w:rPr>
        <w:t>SARS-CoV2</w:t>
      </w:r>
      <w:r w:rsidRPr="003E7656">
        <w:rPr>
          <w:rFonts w:ascii="Arial" w:hAnsi="Arial" w:cs="Arial"/>
          <w:sz w:val="24"/>
          <w:szCs w:val="24"/>
        </w:rPr>
        <w:t xml:space="preserve"> exposure.”</w:t>
      </w:r>
    </w:p>
    <w:p w14:paraId="2D991831" w14:textId="052DE1FE" w:rsidR="00E31A1C" w:rsidRDefault="00053C1F" w:rsidP="00030744">
      <w:pPr>
        <w:pStyle w:val="ListParagraph"/>
        <w:numPr>
          <w:ilvl w:val="2"/>
          <w:numId w:val="1"/>
        </w:numPr>
        <w:jc w:val="both"/>
        <w:rPr>
          <w:rFonts w:ascii="Arial" w:hAnsi="Arial" w:cs="Arial"/>
          <w:sz w:val="24"/>
          <w:szCs w:val="24"/>
        </w:rPr>
      </w:pPr>
      <w:r w:rsidRPr="003E7656">
        <w:rPr>
          <w:rFonts w:ascii="Arial" w:hAnsi="Arial" w:cs="Arial"/>
          <w:sz w:val="24"/>
          <w:szCs w:val="24"/>
        </w:rPr>
        <w:t>The IDGP staff will contact the Occupational Health Program Medical Director or the on-call clinic provider to coordinate an appointment.</w:t>
      </w:r>
    </w:p>
    <w:p w14:paraId="2125646D" w14:textId="77777777" w:rsidR="002A0B8F" w:rsidRPr="00535B9C" w:rsidRDefault="002A0B8F" w:rsidP="00030744">
      <w:pPr>
        <w:pStyle w:val="ListParagraph"/>
        <w:ind w:left="2160"/>
        <w:jc w:val="both"/>
        <w:rPr>
          <w:rFonts w:ascii="Arial" w:hAnsi="Arial" w:cs="Arial"/>
          <w:sz w:val="24"/>
          <w:szCs w:val="24"/>
        </w:rPr>
      </w:pPr>
    </w:p>
    <w:p w14:paraId="77905C66" w14:textId="6F611B7D" w:rsidR="00E22C6B" w:rsidRDefault="00E22C6B" w:rsidP="00030744">
      <w:pPr>
        <w:pStyle w:val="ListParagraph"/>
        <w:numPr>
          <w:ilvl w:val="1"/>
          <w:numId w:val="1"/>
        </w:numPr>
        <w:jc w:val="both"/>
        <w:rPr>
          <w:rFonts w:ascii="Arial" w:hAnsi="Arial" w:cs="Arial"/>
          <w:sz w:val="24"/>
          <w:szCs w:val="24"/>
        </w:rPr>
      </w:pPr>
      <w:r>
        <w:rPr>
          <w:rFonts w:ascii="Arial" w:hAnsi="Arial" w:cs="Arial"/>
          <w:sz w:val="24"/>
          <w:szCs w:val="24"/>
        </w:rPr>
        <w:t xml:space="preserve">While in home isolation, the employee will perform regular symptom surveillance which includes monitoring and recording temperature twice per day, presence of dry cough, fatigue, or shortness of breath. </w:t>
      </w:r>
    </w:p>
    <w:p w14:paraId="328A7859" w14:textId="77777777" w:rsidR="002A0B8F" w:rsidRPr="00E22C6B" w:rsidRDefault="002A0B8F" w:rsidP="00030744">
      <w:pPr>
        <w:pStyle w:val="ListParagraph"/>
        <w:ind w:left="1440"/>
        <w:jc w:val="both"/>
        <w:rPr>
          <w:rFonts w:ascii="Arial" w:hAnsi="Arial" w:cs="Arial"/>
          <w:sz w:val="24"/>
          <w:szCs w:val="24"/>
        </w:rPr>
      </w:pPr>
    </w:p>
    <w:p w14:paraId="7835A837" w14:textId="7B688E35" w:rsidR="00E22C6B" w:rsidRDefault="00E22C6B" w:rsidP="00030744">
      <w:pPr>
        <w:pStyle w:val="ListParagraph"/>
        <w:numPr>
          <w:ilvl w:val="1"/>
          <w:numId w:val="1"/>
        </w:numPr>
        <w:jc w:val="both"/>
        <w:rPr>
          <w:rFonts w:ascii="Arial" w:hAnsi="Arial" w:cs="Arial"/>
          <w:sz w:val="24"/>
          <w:szCs w:val="24"/>
        </w:rPr>
      </w:pPr>
      <w:r>
        <w:rPr>
          <w:rFonts w:ascii="Arial" w:hAnsi="Arial" w:cs="Arial"/>
          <w:sz w:val="24"/>
          <w:szCs w:val="24"/>
        </w:rPr>
        <w:t xml:space="preserve">During home isolation, the employee will communicate regularly with the Occupational Health clinic and the ID physician. </w:t>
      </w:r>
    </w:p>
    <w:p w14:paraId="0537C481" w14:textId="77777777" w:rsidR="002A0B8F" w:rsidRPr="00E22C6B" w:rsidRDefault="002A0B8F" w:rsidP="00030744">
      <w:pPr>
        <w:pStyle w:val="ListParagraph"/>
        <w:ind w:left="1440"/>
        <w:jc w:val="both"/>
        <w:rPr>
          <w:rFonts w:ascii="Arial" w:hAnsi="Arial" w:cs="Arial"/>
          <w:sz w:val="24"/>
          <w:szCs w:val="24"/>
        </w:rPr>
      </w:pPr>
    </w:p>
    <w:p w14:paraId="1FD88B62" w14:textId="31D78BEC" w:rsidR="00053C1F" w:rsidRPr="003E7656" w:rsidRDefault="00053C1F" w:rsidP="00030744">
      <w:pPr>
        <w:pStyle w:val="ListParagraph"/>
        <w:numPr>
          <w:ilvl w:val="1"/>
          <w:numId w:val="1"/>
        </w:numPr>
        <w:jc w:val="both"/>
        <w:rPr>
          <w:rFonts w:ascii="Arial" w:hAnsi="Arial" w:cs="Arial"/>
          <w:sz w:val="24"/>
          <w:szCs w:val="24"/>
        </w:rPr>
      </w:pPr>
      <w:r w:rsidRPr="003E7656">
        <w:rPr>
          <w:rFonts w:ascii="Arial" w:hAnsi="Arial" w:cs="Arial"/>
          <w:b/>
          <w:sz w:val="24"/>
          <w:szCs w:val="24"/>
        </w:rPr>
        <w:t>During weekends, holidays, and after-hours</w:t>
      </w:r>
      <w:r w:rsidRPr="003E7656">
        <w:rPr>
          <w:rFonts w:ascii="Arial" w:hAnsi="Arial" w:cs="Arial"/>
          <w:sz w:val="24"/>
          <w:szCs w:val="24"/>
        </w:rPr>
        <w:t xml:space="preserve">, report to the </w:t>
      </w:r>
      <w:r w:rsidRPr="003E7656">
        <w:rPr>
          <w:rFonts w:ascii="Arial" w:hAnsi="Arial" w:cs="Arial"/>
          <w:i/>
          <w:sz w:val="24"/>
          <w:szCs w:val="24"/>
        </w:rPr>
        <w:t>UCH Emergency Department</w:t>
      </w:r>
      <w:r w:rsidRPr="003E7656">
        <w:rPr>
          <w:rFonts w:ascii="Arial" w:hAnsi="Arial" w:cs="Arial"/>
          <w:sz w:val="24"/>
          <w:szCs w:val="24"/>
        </w:rPr>
        <w:t xml:space="preserve"> for evaluation and ask for the “Infectious Diseases Attending Doctor on Call</w:t>
      </w:r>
      <w:r w:rsidR="00E31A1C">
        <w:rPr>
          <w:rFonts w:ascii="Arial" w:hAnsi="Arial" w:cs="Arial"/>
          <w:sz w:val="24"/>
          <w:szCs w:val="24"/>
        </w:rPr>
        <w:t>.”</w:t>
      </w:r>
    </w:p>
    <w:p w14:paraId="51680059" w14:textId="77777777" w:rsidR="00053C1F" w:rsidRPr="003E7656" w:rsidRDefault="00053C1F" w:rsidP="00030744">
      <w:pPr>
        <w:pStyle w:val="ListParagraph"/>
        <w:autoSpaceDE w:val="0"/>
        <w:autoSpaceDN w:val="0"/>
        <w:adjustRightInd w:val="0"/>
        <w:spacing w:before="3" w:after="0" w:line="240" w:lineRule="auto"/>
        <w:ind w:left="1440"/>
        <w:jc w:val="both"/>
        <w:rPr>
          <w:rFonts w:ascii="Arial" w:eastAsia="Cambria" w:hAnsi="Arial" w:cs="Arial"/>
          <w:sz w:val="24"/>
          <w:szCs w:val="24"/>
        </w:rPr>
      </w:pPr>
    </w:p>
    <w:p w14:paraId="1DE236B1" w14:textId="77777777" w:rsidR="00053C1F" w:rsidRPr="00E31A1C" w:rsidRDefault="00053C1F" w:rsidP="00030744">
      <w:pPr>
        <w:pStyle w:val="ListParagraph"/>
        <w:numPr>
          <w:ilvl w:val="0"/>
          <w:numId w:val="1"/>
        </w:numPr>
        <w:autoSpaceDE w:val="0"/>
        <w:autoSpaceDN w:val="0"/>
        <w:adjustRightInd w:val="0"/>
        <w:spacing w:before="3" w:after="0" w:line="240" w:lineRule="auto"/>
        <w:jc w:val="both"/>
        <w:rPr>
          <w:rFonts w:ascii="Arial" w:hAnsi="Arial" w:cs="Arial"/>
          <w:color w:val="000000"/>
          <w:sz w:val="24"/>
          <w:szCs w:val="24"/>
        </w:rPr>
      </w:pPr>
      <w:r w:rsidRPr="003E7656">
        <w:rPr>
          <w:rFonts w:ascii="Arial" w:eastAsia="Cambria" w:hAnsi="Arial" w:cs="Arial"/>
          <w:b/>
          <w:sz w:val="24"/>
          <w:szCs w:val="24"/>
        </w:rPr>
        <w:t xml:space="preserve">After an Exposure Occurs: Post exposure prophylaxis </w:t>
      </w:r>
    </w:p>
    <w:p w14:paraId="351FA005" w14:textId="77777777" w:rsidR="00E31A1C" w:rsidRPr="003E7656" w:rsidRDefault="00E31A1C" w:rsidP="00030744">
      <w:pPr>
        <w:pStyle w:val="ListParagraph"/>
        <w:autoSpaceDE w:val="0"/>
        <w:autoSpaceDN w:val="0"/>
        <w:adjustRightInd w:val="0"/>
        <w:spacing w:before="3" w:after="0" w:line="240" w:lineRule="auto"/>
        <w:ind w:left="1080"/>
        <w:jc w:val="both"/>
        <w:rPr>
          <w:rFonts w:ascii="Arial" w:hAnsi="Arial" w:cs="Arial"/>
          <w:color w:val="000000"/>
          <w:sz w:val="24"/>
          <w:szCs w:val="24"/>
        </w:rPr>
      </w:pPr>
    </w:p>
    <w:p w14:paraId="0A58EE69" w14:textId="77777777" w:rsidR="00053C1F" w:rsidRDefault="00053C1F" w:rsidP="00030744">
      <w:pPr>
        <w:pStyle w:val="ListParagraph"/>
        <w:numPr>
          <w:ilvl w:val="1"/>
          <w:numId w:val="1"/>
        </w:numPr>
        <w:autoSpaceDE w:val="0"/>
        <w:autoSpaceDN w:val="0"/>
        <w:adjustRightInd w:val="0"/>
        <w:spacing w:before="3" w:after="0" w:line="240" w:lineRule="auto"/>
        <w:jc w:val="both"/>
        <w:rPr>
          <w:rFonts w:ascii="Arial" w:hAnsi="Arial" w:cs="Arial"/>
          <w:color w:val="000000"/>
          <w:sz w:val="24"/>
          <w:szCs w:val="24"/>
        </w:rPr>
      </w:pPr>
      <w:r w:rsidRPr="003E7656">
        <w:rPr>
          <w:rFonts w:ascii="Arial" w:hAnsi="Arial" w:cs="Arial"/>
          <w:color w:val="000000"/>
          <w:sz w:val="24"/>
          <w:szCs w:val="24"/>
        </w:rPr>
        <w:t>There is no effective post-exposure prophylaxis at this time.</w:t>
      </w:r>
    </w:p>
    <w:p w14:paraId="194ABE01" w14:textId="77777777" w:rsidR="00E31A1C" w:rsidRPr="003E7656" w:rsidRDefault="00E31A1C" w:rsidP="00E31A1C">
      <w:pPr>
        <w:pStyle w:val="ListParagraph"/>
        <w:autoSpaceDE w:val="0"/>
        <w:autoSpaceDN w:val="0"/>
        <w:adjustRightInd w:val="0"/>
        <w:spacing w:before="3" w:after="0" w:line="240" w:lineRule="auto"/>
        <w:ind w:left="1440"/>
        <w:jc w:val="both"/>
        <w:rPr>
          <w:rFonts w:ascii="Arial" w:hAnsi="Arial" w:cs="Arial"/>
          <w:color w:val="000000"/>
          <w:sz w:val="24"/>
          <w:szCs w:val="24"/>
        </w:rPr>
      </w:pPr>
    </w:p>
    <w:p w14:paraId="10BED7E9" w14:textId="77777777" w:rsidR="00053C1F" w:rsidRPr="003E7656" w:rsidRDefault="00053C1F" w:rsidP="00E31A1C">
      <w:pPr>
        <w:pStyle w:val="ListParagraph"/>
        <w:numPr>
          <w:ilvl w:val="1"/>
          <w:numId w:val="1"/>
        </w:numPr>
        <w:autoSpaceDE w:val="0"/>
        <w:autoSpaceDN w:val="0"/>
        <w:adjustRightInd w:val="0"/>
        <w:spacing w:before="3" w:after="0" w:line="240" w:lineRule="auto"/>
        <w:jc w:val="both"/>
        <w:rPr>
          <w:rFonts w:ascii="Arial" w:hAnsi="Arial" w:cs="Arial"/>
          <w:color w:val="000000"/>
          <w:sz w:val="24"/>
          <w:szCs w:val="24"/>
        </w:rPr>
      </w:pPr>
      <w:r w:rsidRPr="003E7656">
        <w:rPr>
          <w:rFonts w:ascii="Arial" w:hAnsi="Arial" w:cs="Arial"/>
          <w:color w:val="000000"/>
          <w:sz w:val="24"/>
          <w:szCs w:val="24"/>
        </w:rPr>
        <w:t xml:space="preserve">Treatment for symptoms include: rest, fluids to prevent dehydration, medication to relieve fever and pain.  </w:t>
      </w:r>
    </w:p>
    <w:p w14:paraId="48F6C9FB" w14:textId="77777777" w:rsidR="00053C1F" w:rsidRPr="00E31A1C" w:rsidRDefault="00053C1F" w:rsidP="00E31A1C">
      <w:pPr>
        <w:autoSpaceDE w:val="0"/>
        <w:autoSpaceDN w:val="0"/>
        <w:adjustRightInd w:val="0"/>
        <w:spacing w:before="3" w:after="0" w:line="240" w:lineRule="auto"/>
        <w:jc w:val="both"/>
        <w:rPr>
          <w:rFonts w:ascii="Arial" w:hAnsi="Arial" w:cs="Arial"/>
          <w:color w:val="000000"/>
          <w:sz w:val="24"/>
          <w:szCs w:val="24"/>
        </w:rPr>
      </w:pPr>
    </w:p>
    <w:p w14:paraId="3EAF7953" w14:textId="503F6110" w:rsidR="00053C1F" w:rsidRPr="003E7656" w:rsidRDefault="00E31A1C" w:rsidP="00E31A1C">
      <w:pPr>
        <w:pStyle w:val="ListParagraph"/>
        <w:numPr>
          <w:ilvl w:val="1"/>
          <w:numId w:val="1"/>
        </w:numPr>
        <w:autoSpaceDE w:val="0"/>
        <w:autoSpaceDN w:val="0"/>
        <w:adjustRightInd w:val="0"/>
        <w:spacing w:before="3" w:after="0" w:line="240" w:lineRule="auto"/>
        <w:jc w:val="both"/>
        <w:rPr>
          <w:rFonts w:ascii="Arial" w:hAnsi="Arial" w:cs="Arial"/>
          <w:color w:val="000000"/>
          <w:sz w:val="24"/>
          <w:szCs w:val="24"/>
        </w:rPr>
      </w:pPr>
      <w:r>
        <w:rPr>
          <w:rFonts w:ascii="Arial" w:hAnsi="Arial" w:cs="Arial"/>
          <w:color w:val="000000"/>
          <w:sz w:val="24"/>
          <w:szCs w:val="24"/>
        </w:rPr>
        <w:t>If symptoms progress to shortness of breath, the employee should immediately make an appointment for a full medical evaluation with the ID physician assigned to the case.</w:t>
      </w:r>
    </w:p>
    <w:p w14:paraId="6CCE4881" w14:textId="77777777" w:rsidR="00053C1F" w:rsidRPr="003E7656" w:rsidRDefault="00053C1F" w:rsidP="00053C1F">
      <w:pPr>
        <w:pStyle w:val="ListParagraph"/>
        <w:ind w:left="1440"/>
        <w:rPr>
          <w:rFonts w:ascii="Arial" w:hAnsi="Arial" w:cs="Arial"/>
          <w:sz w:val="24"/>
          <w:szCs w:val="24"/>
        </w:rPr>
      </w:pPr>
    </w:p>
    <w:p w14:paraId="40C07785" w14:textId="77777777" w:rsidR="00053C1F" w:rsidRDefault="00053C1F" w:rsidP="00053C1F">
      <w:pPr>
        <w:pStyle w:val="ListParagraph"/>
        <w:numPr>
          <w:ilvl w:val="0"/>
          <w:numId w:val="1"/>
        </w:numPr>
        <w:rPr>
          <w:rFonts w:ascii="Arial" w:hAnsi="Arial" w:cs="Arial"/>
          <w:b/>
          <w:sz w:val="24"/>
          <w:szCs w:val="24"/>
        </w:rPr>
      </w:pPr>
      <w:r w:rsidRPr="003E7656">
        <w:rPr>
          <w:rFonts w:ascii="Arial" w:hAnsi="Arial" w:cs="Arial"/>
          <w:b/>
          <w:sz w:val="24"/>
          <w:szCs w:val="24"/>
        </w:rPr>
        <w:t>After an Exposure Occurs: Reporting</w:t>
      </w:r>
    </w:p>
    <w:p w14:paraId="2A7B8917" w14:textId="77777777" w:rsidR="00E31A1C" w:rsidRPr="003E7656" w:rsidRDefault="00E31A1C" w:rsidP="00E31A1C">
      <w:pPr>
        <w:pStyle w:val="ListParagraph"/>
        <w:ind w:left="1080"/>
        <w:rPr>
          <w:rFonts w:ascii="Arial" w:hAnsi="Arial" w:cs="Arial"/>
          <w:b/>
          <w:sz w:val="24"/>
          <w:szCs w:val="24"/>
        </w:rPr>
      </w:pPr>
    </w:p>
    <w:p w14:paraId="39ADF151" w14:textId="2F9E2131" w:rsidR="00030744" w:rsidRDefault="00053C1F" w:rsidP="00030744">
      <w:pPr>
        <w:pStyle w:val="ListParagraph"/>
        <w:numPr>
          <w:ilvl w:val="1"/>
          <w:numId w:val="1"/>
        </w:numPr>
        <w:jc w:val="both"/>
        <w:rPr>
          <w:rFonts w:ascii="Arial" w:hAnsi="Arial" w:cs="Arial"/>
          <w:sz w:val="24"/>
          <w:szCs w:val="24"/>
        </w:rPr>
      </w:pPr>
      <w:r w:rsidRPr="003E7656">
        <w:rPr>
          <w:rFonts w:ascii="Arial" w:hAnsi="Arial" w:cs="Arial"/>
          <w:sz w:val="24"/>
          <w:szCs w:val="24"/>
        </w:rPr>
        <w:t xml:space="preserve">If </w:t>
      </w:r>
      <w:r w:rsidR="00E31A1C">
        <w:rPr>
          <w:rFonts w:ascii="Arial" w:hAnsi="Arial" w:cs="Arial"/>
          <w:sz w:val="24"/>
          <w:szCs w:val="24"/>
        </w:rPr>
        <w:t>SARS-CoV2</w:t>
      </w:r>
      <w:r w:rsidRPr="003E7656">
        <w:rPr>
          <w:rFonts w:ascii="Arial" w:hAnsi="Arial" w:cs="Arial"/>
          <w:sz w:val="24"/>
          <w:szCs w:val="24"/>
        </w:rPr>
        <w:t xml:space="preserve"> exposure occurs, this will be treated as a potential failure of biosafety measures. The PI </w:t>
      </w:r>
      <w:r>
        <w:rPr>
          <w:rFonts w:ascii="Arial" w:hAnsi="Arial" w:cs="Arial"/>
          <w:sz w:val="24"/>
          <w:szCs w:val="24"/>
        </w:rPr>
        <w:t xml:space="preserve">and Lab manager </w:t>
      </w:r>
      <w:r w:rsidRPr="003E7656">
        <w:rPr>
          <w:rFonts w:ascii="Arial" w:hAnsi="Arial" w:cs="Arial"/>
          <w:sz w:val="24"/>
          <w:szCs w:val="24"/>
        </w:rPr>
        <w:t>must be informed immediately. The PI must inform the Biosafety Officer (BSO) within 72 hours of diagnosis. The BSO will complete a formal re-evaluation of laboratory safety procedures to determine the possible event(s) that may have contributed to this exposure.</w:t>
      </w:r>
    </w:p>
    <w:p w14:paraId="606C280B" w14:textId="77777777" w:rsidR="00030744" w:rsidRDefault="00030744" w:rsidP="00030744">
      <w:pPr>
        <w:jc w:val="both"/>
        <w:rPr>
          <w:rFonts w:ascii="Arial" w:hAnsi="Arial" w:cs="Arial"/>
          <w:sz w:val="24"/>
          <w:szCs w:val="24"/>
        </w:rPr>
      </w:pPr>
    </w:p>
    <w:p w14:paraId="1A1294E2" w14:textId="77777777" w:rsidR="00030744" w:rsidRDefault="00030744" w:rsidP="00030744">
      <w:pPr>
        <w:jc w:val="both"/>
        <w:rPr>
          <w:rFonts w:ascii="Arial" w:hAnsi="Arial" w:cs="Arial"/>
          <w:sz w:val="24"/>
          <w:szCs w:val="24"/>
        </w:rPr>
      </w:pPr>
    </w:p>
    <w:p w14:paraId="55E674E5" w14:textId="77777777" w:rsidR="00030744" w:rsidRPr="00030744" w:rsidRDefault="00030744" w:rsidP="00030744">
      <w:pPr>
        <w:jc w:val="both"/>
        <w:rPr>
          <w:rFonts w:ascii="Arial" w:hAnsi="Arial" w:cs="Arial"/>
          <w:sz w:val="24"/>
          <w:szCs w:val="24"/>
        </w:rPr>
      </w:pPr>
    </w:p>
    <w:p w14:paraId="4B3A4F79" w14:textId="123AF287" w:rsidR="00053C1F" w:rsidRPr="0032322F" w:rsidRDefault="00053C1F" w:rsidP="0032322F">
      <w:pPr>
        <w:pStyle w:val="ListParagraph"/>
        <w:numPr>
          <w:ilvl w:val="1"/>
          <w:numId w:val="1"/>
        </w:numPr>
        <w:jc w:val="both"/>
        <w:rPr>
          <w:rStyle w:val="Hyperlink"/>
          <w:rFonts w:ascii="Arial" w:hAnsi="Arial" w:cs="Arial"/>
          <w:color w:val="auto"/>
          <w:sz w:val="24"/>
          <w:szCs w:val="24"/>
          <w:u w:val="none"/>
        </w:rPr>
      </w:pPr>
      <w:r w:rsidRPr="003E7656">
        <w:rPr>
          <w:rFonts w:ascii="Arial" w:hAnsi="Arial" w:cs="Arial"/>
          <w:sz w:val="24"/>
          <w:szCs w:val="24"/>
        </w:rPr>
        <w:t xml:space="preserve">Within 4 days of potential or overt exposure, the individual or supervisor must file a Worker’s Compensation claim with the University Risk Management office by website: </w:t>
      </w:r>
      <w:hyperlink r:id="rId7" w:history="1">
        <w:r w:rsidRPr="003E7656">
          <w:rPr>
            <w:rStyle w:val="Hyperlink"/>
            <w:rFonts w:ascii="Arial" w:hAnsi="Arial" w:cs="Arial"/>
            <w:b/>
            <w:sz w:val="24"/>
            <w:szCs w:val="24"/>
          </w:rPr>
          <w:t>https://www.cu.edu/risk/</w:t>
        </w:r>
      </w:hyperlink>
    </w:p>
    <w:p w14:paraId="7A76D4C5" w14:textId="77777777" w:rsidR="0032322F" w:rsidRPr="0032322F" w:rsidRDefault="0032322F" w:rsidP="0032322F">
      <w:pPr>
        <w:pStyle w:val="ListParagraph"/>
        <w:ind w:left="1440"/>
        <w:jc w:val="both"/>
        <w:rPr>
          <w:rFonts w:ascii="Arial" w:hAnsi="Arial" w:cs="Arial"/>
          <w:sz w:val="24"/>
          <w:szCs w:val="24"/>
        </w:rPr>
      </w:pPr>
    </w:p>
    <w:p w14:paraId="1707BA0A" w14:textId="77777777" w:rsidR="00053C1F" w:rsidRPr="0032322F" w:rsidRDefault="00053C1F" w:rsidP="00053C1F">
      <w:pPr>
        <w:pStyle w:val="ListParagraph"/>
        <w:numPr>
          <w:ilvl w:val="0"/>
          <w:numId w:val="1"/>
        </w:numPr>
        <w:rPr>
          <w:rFonts w:ascii="Arial" w:hAnsi="Arial" w:cs="Arial"/>
          <w:sz w:val="24"/>
          <w:szCs w:val="24"/>
        </w:rPr>
      </w:pPr>
      <w:r w:rsidRPr="003E7656">
        <w:rPr>
          <w:rFonts w:ascii="Arial" w:hAnsi="Arial" w:cs="Arial"/>
          <w:b/>
          <w:sz w:val="24"/>
          <w:szCs w:val="24"/>
        </w:rPr>
        <w:t>University Risk Management / Worker’s Compensation Program</w:t>
      </w:r>
    </w:p>
    <w:p w14:paraId="3BCD7E75" w14:textId="77777777" w:rsidR="0032322F" w:rsidRPr="003E7656" w:rsidRDefault="0032322F" w:rsidP="0032322F">
      <w:pPr>
        <w:pStyle w:val="ListParagraph"/>
        <w:ind w:left="1080"/>
        <w:rPr>
          <w:rFonts w:ascii="Arial" w:hAnsi="Arial" w:cs="Arial"/>
          <w:sz w:val="24"/>
          <w:szCs w:val="24"/>
        </w:rPr>
      </w:pPr>
    </w:p>
    <w:p w14:paraId="1E78C662" w14:textId="77777777" w:rsidR="00053C1F" w:rsidRDefault="00053C1F" w:rsidP="0032322F">
      <w:pPr>
        <w:pStyle w:val="ListParagraph"/>
        <w:numPr>
          <w:ilvl w:val="1"/>
          <w:numId w:val="1"/>
        </w:numPr>
        <w:jc w:val="both"/>
        <w:rPr>
          <w:rFonts w:ascii="Arial" w:hAnsi="Arial" w:cs="Arial"/>
          <w:sz w:val="24"/>
          <w:szCs w:val="24"/>
        </w:rPr>
      </w:pPr>
      <w:r w:rsidRPr="003E7656">
        <w:rPr>
          <w:rFonts w:ascii="Arial" w:hAnsi="Arial" w:cs="Arial"/>
          <w:sz w:val="24"/>
          <w:szCs w:val="24"/>
        </w:rPr>
        <w:t>The mission of University Risk Management (URM) is to reduce and mitigate the potential for loss to the University of Colorado.  URM operates at the University of Colorado System level, with representatives and offices at each campus.</w:t>
      </w:r>
    </w:p>
    <w:p w14:paraId="55790FC4" w14:textId="77777777" w:rsidR="0032322F" w:rsidRPr="003E7656" w:rsidRDefault="0032322F" w:rsidP="0032322F">
      <w:pPr>
        <w:pStyle w:val="ListParagraph"/>
        <w:ind w:left="1440"/>
        <w:jc w:val="both"/>
        <w:rPr>
          <w:rFonts w:ascii="Arial" w:hAnsi="Arial" w:cs="Arial"/>
          <w:sz w:val="24"/>
          <w:szCs w:val="24"/>
        </w:rPr>
      </w:pPr>
    </w:p>
    <w:p w14:paraId="1A5F72A6" w14:textId="77777777" w:rsidR="00053C1F" w:rsidRDefault="00053C1F" w:rsidP="0032322F">
      <w:pPr>
        <w:pStyle w:val="ListParagraph"/>
        <w:numPr>
          <w:ilvl w:val="1"/>
          <w:numId w:val="1"/>
        </w:numPr>
        <w:jc w:val="both"/>
        <w:rPr>
          <w:rFonts w:ascii="Arial" w:hAnsi="Arial" w:cs="Arial"/>
          <w:sz w:val="24"/>
          <w:szCs w:val="24"/>
        </w:rPr>
      </w:pPr>
      <w:r w:rsidRPr="003E7656">
        <w:rPr>
          <w:rFonts w:ascii="Arial" w:hAnsi="Arial" w:cs="Arial"/>
          <w:sz w:val="24"/>
          <w:szCs w:val="24"/>
        </w:rPr>
        <w:t>The University of Colorado provides worker’s compensation (WC) coverage, as required by state regulation, for employees who are injured during the course and scope of employment.  Employees or other personnel covered by the WC program are required by state law to file their claims with the employer within four (4) working days.</w:t>
      </w:r>
    </w:p>
    <w:p w14:paraId="205EB410" w14:textId="77777777" w:rsidR="0032322F" w:rsidRPr="003E7656" w:rsidRDefault="0032322F" w:rsidP="0032322F">
      <w:pPr>
        <w:pStyle w:val="ListParagraph"/>
        <w:ind w:left="1440"/>
        <w:jc w:val="both"/>
        <w:rPr>
          <w:rFonts w:ascii="Arial" w:hAnsi="Arial" w:cs="Arial"/>
          <w:sz w:val="24"/>
          <w:szCs w:val="24"/>
        </w:rPr>
      </w:pPr>
    </w:p>
    <w:p w14:paraId="5ABE0400" w14:textId="77777777" w:rsidR="00053C1F" w:rsidRDefault="00053C1F" w:rsidP="0032322F">
      <w:pPr>
        <w:pStyle w:val="ListParagraph"/>
        <w:numPr>
          <w:ilvl w:val="1"/>
          <w:numId w:val="1"/>
        </w:numPr>
        <w:jc w:val="both"/>
        <w:rPr>
          <w:rFonts w:ascii="Arial" w:hAnsi="Arial" w:cs="Arial"/>
          <w:sz w:val="24"/>
          <w:szCs w:val="24"/>
        </w:rPr>
      </w:pPr>
      <w:r w:rsidRPr="003E7656">
        <w:rPr>
          <w:rFonts w:ascii="Arial" w:hAnsi="Arial" w:cs="Arial"/>
          <w:sz w:val="24"/>
          <w:szCs w:val="24"/>
        </w:rPr>
        <w:t xml:space="preserve">Forms are available for online submission on the URM website (preferred), or can be printed out and filed as a hard copy.  If an employee is incapacitated, the supervisor should initiate the claim form upon becoming aware of the workplace exposure or injury. </w:t>
      </w:r>
    </w:p>
    <w:p w14:paraId="6C2E85D4" w14:textId="77777777" w:rsidR="0032322F" w:rsidRPr="003E7656" w:rsidRDefault="0032322F" w:rsidP="0032322F">
      <w:pPr>
        <w:pStyle w:val="ListParagraph"/>
        <w:ind w:left="1440"/>
        <w:jc w:val="both"/>
        <w:rPr>
          <w:rFonts w:ascii="Arial" w:hAnsi="Arial" w:cs="Arial"/>
          <w:sz w:val="24"/>
          <w:szCs w:val="24"/>
        </w:rPr>
      </w:pPr>
    </w:p>
    <w:p w14:paraId="46AC4898" w14:textId="77777777" w:rsidR="00053C1F" w:rsidRPr="0010530A" w:rsidRDefault="00053C1F" w:rsidP="0032322F">
      <w:pPr>
        <w:pStyle w:val="ListParagraph"/>
        <w:numPr>
          <w:ilvl w:val="1"/>
          <w:numId w:val="1"/>
        </w:numPr>
        <w:jc w:val="both"/>
        <w:rPr>
          <w:rStyle w:val="Hyperlink"/>
          <w:rFonts w:ascii="Arial" w:hAnsi="Arial" w:cs="Arial"/>
          <w:color w:val="auto"/>
          <w:sz w:val="24"/>
          <w:szCs w:val="24"/>
          <w:u w:val="none"/>
        </w:rPr>
      </w:pPr>
      <w:r w:rsidRPr="003E7656">
        <w:rPr>
          <w:rFonts w:ascii="Arial" w:hAnsi="Arial" w:cs="Arial"/>
          <w:sz w:val="24"/>
          <w:szCs w:val="24"/>
        </w:rPr>
        <w:t xml:space="preserve">URM website: </w:t>
      </w:r>
      <w:hyperlink r:id="rId8" w:history="1">
        <w:r w:rsidRPr="003E7656">
          <w:rPr>
            <w:rStyle w:val="Hyperlink"/>
            <w:rFonts w:ascii="Arial" w:hAnsi="Arial" w:cs="Arial"/>
            <w:b/>
            <w:sz w:val="24"/>
            <w:szCs w:val="24"/>
          </w:rPr>
          <w:t>https://www.cu.edu/risk/</w:t>
        </w:r>
      </w:hyperlink>
    </w:p>
    <w:p w14:paraId="4353423A" w14:textId="77777777" w:rsidR="00053C1F" w:rsidRPr="003E7656" w:rsidRDefault="00053C1F" w:rsidP="00053C1F">
      <w:pPr>
        <w:rPr>
          <w:rFonts w:ascii="Arial" w:hAnsi="Arial" w:cs="Arial"/>
          <w:color w:val="000000"/>
          <w:sz w:val="24"/>
          <w:szCs w:val="24"/>
        </w:rPr>
      </w:pPr>
    </w:p>
    <w:p w14:paraId="6C207F83" w14:textId="77777777" w:rsidR="00053C1F" w:rsidRPr="003E7656" w:rsidRDefault="00053C1F" w:rsidP="00053C1F">
      <w:pPr>
        <w:rPr>
          <w:rFonts w:ascii="Arial" w:hAnsi="Arial" w:cs="Arial"/>
          <w:color w:val="000000"/>
          <w:sz w:val="24"/>
          <w:szCs w:val="24"/>
        </w:rPr>
      </w:pPr>
    </w:p>
    <w:p w14:paraId="35C8B9A1" w14:textId="77777777" w:rsidR="00053C1F" w:rsidRPr="003E7656" w:rsidRDefault="00053C1F" w:rsidP="00053C1F">
      <w:pPr>
        <w:rPr>
          <w:rFonts w:ascii="Arial" w:hAnsi="Arial" w:cs="Arial"/>
          <w:color w:val="000000"/>
          <w:sz w:val="24"/>
          <w:szCs w:val="24"/>
        </w:rPr>
      </w:pPr>
    </w:p>
    <w:p w14:paraId="654AD148" w14:textId="77777777" w:rsidR="00053C1F" w:rsidRPr="003E7656" w:rsidRDefault="00053C1F" w:rsidP="00053C1F">
      <w:pPr>
        <w:rPr>
          <w:rFonts w:ascii="Arial" w:hAnsi="Arial" w:cs="Arial"/>
          <w:color w:val="000000"/>
          <w:sz w:val="24"/>
          <w:szCs w:val="24"/>
        </w:rPr>
      </w:pPr>
    </w:p>
    <w:p w14:paraId="024BAB99" w14:textId="77777777" w:rsidR="00B53770" w:rsidRDefault="00B53770"/>
    <w:sectPr w:rsidR="00B5377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671B4" w14:textId="77777777" w:rsidR="0003129F" w:rsidRDefault="0003129F">
      <w:pPr>
        <w:spacing w:after="0" w:line="240" w:lineRule="auto"/>
      </w:pPr>
      <w:r>
        <w:separator/>
      </w:r>
    </w:p>
  </w:endnote>
  <w:endnote w:type="continuationSeparator" w:id="0">
    <w:p w14:paraId="35E1858B" w14:textId="77777777" w:rsidR="0003129F" w:rsidRDefault="00031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8B1A8" w14:textId="77777777" w:rsidR="00F305E3" w:rsidRDefault="00F30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6960430"/>
      <w:docPartObj>
        <w:docPartGallery w:val="Page Numbers (Bottom of Page)"/>
        <w:docPartUnique/>
      </w:docPartObj>
    </w:sdtPr>
    <w:sdtEndPr>
      <w:rPr>
        <w:noProof/>
      </w:rPr>
    </w:sdtEndPr>
    <w:sdtContent>
      <w:p w14:paraId="37FF7798" w14:textId="58807DE6" w:rsidR="005D14AE" w:rsidRDefault="00F305E3">
        <w:pPr>
          <w:pStyle w:val="Footer"/>
          <w:jc w:val="right"/>
        </w:pPr>
        <w:r>
          <w:t xml:space="preserve">EHS-BIO-004                                                                                                                      rev 1  3/11/2021               </w:t>
        </w:r>
        <w:r w:rsidR="003D60DB">
          <w:fldChar w:fldCharType="begin"/>
        </w:r>
        <w:r w:rsidR="003D60DB">
          <w:instrText xml:space="preserve"> PAGE   \* MERGEFORMAT </w:instrText>
        </w:r>
        <w:r w:rsidR="003D60DB">
          <w:fldChar w:fldCharType="separate"/>
        </w:r>
        <w:r w:rsidR="0003129F">
          <w:rPr>
            <w:noProof/>
          </w:rPr>
          <w:t>1</w:t>
        </w:r>
        <w:r w:rsidR="003D60DB">
          <w:rPr>
            <w:noProof/>
          </w:rPr>
          <w:fldChar w:fldCharType="end"/>
        </w:r>
      </w:p>
    </w:sdtContent>
  </w:sdt>
  <w:p w14:paraId="5E9BC581" w14:textId="77777777" w:rsidR="005D14AE" w:rsidRDefault="00F30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E34EA" w14:textId="77777777" w:rsidR="00F305E3" w:rsidRDefault="00F30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63869" w14:textId="77777777" w:rsidR="0003129F" w:rsidRDefault="0003129F">
      <w:pPr>
        <w:spacing w:after="0" w:line="240" w:lineRule="auto"/>
      </w:pPr>
      <w:r>
        <w:separator/>
      </w:r>
    </w:p>
  </w:footnote>
  <w:footnote w:type="continuationSeparator" w:id="0">
    <w:p w14:paraId="41B834CD" w14:textId="77777777" w:rsidR="0003129F" w:rsidRDefault="00031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83B03" w14:textId="77777777" w:rsidR="00F305E3" w:rsidRDefault="00F30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3E389" w14:textId="77777777" w:rsidR="0010530A" w:rsidRDefault="003D60DB">
    <w:pPr>
      <w:pStyle w:val="Header"/>
    </w:pPr>
    <w:r>
      <w:rPr>
        <w:noProof/>
      </w:rPr>
      <mc:AlternateContent>
        <mc:Choice Requires="wps">
          <w:drawing>
            <wp:anchor distT="0" distB="0" distL="114300" distR="114300" simplePos="0" relativeHeight="251661312" behindDoc="0" locked="0" layoutInCell="1" allowOverlap="1" wp14:anchorId="0EDC3C23" wp14:editId="31FBB4E7">
              <wp:simplePos x="0" y="0"/>
              <wp:positionH relativeFrom="column">
                <wp:posOffset>4467225</wp:posOffset>
              </wp:positionH>
              <wp:positionV relativeFrom="paragraph">
                <wp:posOffset>-123825</wp:posOffset>
              </wp:positionV>
              <wp:extent cx="1166495" cy="430530"/>
              <wp:effectExtent l="0" t="0" r="0" b="0"/>
              <wp:wrapNone/>
              <wp:docPr id="11" name="TextBox 10"/>
              <wp:cNvGraphicFramePr/>
              <a:graphic xmlns:a="http://schemas.openxmlformats.org/drawingml/2006/main">
                <a:graphicData uri="http://schemas.microsoft.com/office/word/2010/wordprocessingShape">
                  <wps:wsp>
                    <wps:cNvSpPr txBox="1"/>
                    <wps:spPr>
                      <a:xfrm>
                        <a:off x="0" y="0"/>
                        <a:ext cx="1166495" cy="430530"/>
                      </a:xfrm>
                      <a:prstGeom prst="rect">
                        <a:avLst/>
                      </a:prstGeom>
                      <a:noFill/>
                    </wps:spPr>
                    <wps:txbx>
                      <w:txbxContent>
                        <w:p w14:paraId="1ABEE241" w14:textId="77777777" w:rsidR="0010530A" w:rsidRDefault="003D60DB" w:rsidP="0010530A">
                          <w:pPr>
                            <w:pStyle w:val="NormalWeb"/>
                            <w:spacing w:before="0" w:beforeAutospacing="0" w:after="0" w:afterAutospacing="0"/>
                            <w:jc w:val="center"/>
                          </w:pPr>
                          <w:r>
                            <w:rPr>
                              <w:rFonts w:asciiTheme="minorHAnsi" w:hAnsi="Calibri" w:cstheme="minorBidi"/>
                              <w:color w:val="000000" w:themeColor="text1"/>
                              <w:kern w:val="24"/>
                              <w:sz w:val="22"/>
                              <w:szCs w:val="22"/>
                            </w:rPr>
                            <w:t>Environmental</w:t>
                          </w:r>
                        </w:p>
                        <w:p w14:paraId="27FA943B" w14:textId="77777777" w:rsidR="0010530A" w:rsidRDefault="003D60DB" w:rsidP="0010530A">
                          <w:pPr>
                            <w:pStyle w:val="NormalWeb"/>
                            <w:spacing w:before="0" w:beforeAutospacing="0" w:after="0" w:afterAutospacing="0"/>
                            <w:jc w:val="center"/>
                          </w:pPr>
                          <w:r>
                            <w:rPr>
                              <w:rFonts w:asciiTheme="minorHAnsi" w:hAnsi="Calibri" w:cstheme="minorBidi"/>
                              <w:color w:val="000000" w:themeColor="text1"/>
                              <w:kern w:val="24"/>
                              <w:sz w:val="22"/>
                              <w:szCs w:val="22"/>
                            </w:rPr>
                            <w:t>Health &amp; Safety</w:t>
                          </w:r>
                        </w:p>
                      </w:txbxContent>
                    </wps:txbx>
                    <wps:bodyPr wrap="square" rtlCol="0">
                      <a:spAutoFit/>
                    </wps:bodyPr>
                  </wps:wsp>
                </a:graphicData>
              </a:graphic>
            </wp:anchor>
          </w:drawing>
        </mc:Choice>
        <mc:Fallback>
          <w:pict>
            <v:shapetype w14:anchorId="0EDC3C23" id="_x0000_t202" coordsize="21600,21600" o:spt="202" path="m,l,21600r21600,l21600,xe">
              <v:stroke joinstyle="miter"/>
              <v:path gradientshapeok="t" o:connecttype="rect"/>
            </v:shapetype>
            <v:shape id="TextBox 10" o:spid="_x0000_s1026" type="#_x0000_t202" style="position:absolute;margin-left:351.75pt;margin-top:-9.75pt;width:91.85pt;height:33.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" filled="f" stroked="f">
              <v:textbox style="mso-fit-shape-to-text:t">
                <w:txbxContent>
                  <w:p w14:paraId="1ABEE241" w14:textId="77777777" w:rsidR="0010530A" w:rsidRDefault="003D60DB" w:rsidP="0010530A">
                    <w:pPr>
                      <w:pStyle w:val="NormalWeb"/>
                      <w:spacing w:before="0" w:beforeAutospacing="0" w:after="0" w:afterAutospacing="0"/>
                      <w:jc w:val="center"/>
                    </w:pPr>
                    <w:r>
                      <w:rPr>
                        <w:rFonts w:asciiTheme="minorHAnsi" w:hAnsi="Calibri" w:cstheme="minorBidi"/>
                        <w:color w:val="000000" w:themeColor="text1"/>
                        <w:kern w:val="24"/>
                        <w:sz w:val="22"/>
                        <w:szCs w:val="22"/>
                      </w:rPr>
                      <w:t>Environmental</w:t>
                    </w:r>
                  </w:p>
                  <w:p w14:paraId="27FA943B" w14:textId="77777777" w:rsidR="0010530A" w:rsidRDefault="003D60DB" w:rsidP="0010530A">
                    <w:pPr>
                      <w:pStyle w:val="NormalWeb"/>
                      <w:spacing w:before="0" w:beforeAutospacing="0" w:after="0" w:afterAutospacing="0"/>
                      <w:jc w:val="center"/>
                    </w:pPr>
                    <w:r>
                      <w:rPr>
                        <w:rFonts w:asciiTheme="minorHAnsi" w:hAnsi="Calibri" w:cstheme="minorBidi"/>
                        <w:color w:val="000000" w:themeColor="text1"/>
                        <w:kern w:val="24"/>
                        <w:sz w:val="22"/>
                        <w:szCs w:val="22"/>
                      </w:rPr>
                      <w:t>Health &amp; Safety</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057D684" wp14:editId="64CD3C33">
              <wp:simplePos x="0" y="0"/>
              <wp:positionH relativeFrom="page">
                <wp:posOffset>2400300</wp:posOffset>
              </wp:positionH>
              <wp:positionV relativeFrom="page">
                <wp:posOffset>283845</wp:posOffset>
              </wp:positionV>
              <wp:extent cx="2971800" cy="627380"/>
              <wp:effectExtent l="0" t="0" r="0" b="0"/>
              <wp:wrapNone/>
              <wp:docPr id="9" name="TextBox 8"/>
              <wp:cNvGraphicFramePr/>
              <a:graphic xmlns:a="http://schemas.openxmlformats.org/drawingml/2006/main">
                <a:graphicData uri="http://schemas.microsoft.com/office/word/2010/wordprocessingShape">
                  <wps:wsp>
                    <wps:cNvSpPr txBox="1"/>
                    <wps:spPr>
                      <a:xfrm>
                        <a:off x="0" y="0"/>
                        <a:ext cx="2971800" cy="627380"/>
                      </a:xfrm>
                      <a:prstGeom prst="rect">
                        <a:avLst/>
                      </a:prstGeom>
                      <a:noFill/>
                    </wps:spPr>
                    <wps:txbx>
                      <w:txbxContent>
                        <w:p w14:paraId="78F33397" w14:textId="77777777" w:rsidR="0010530A" w:rsidRPr="0010530A" w:rsidRDefault="003D60DB" w:rsidP="0010530A">
                          <w:pPr>
                            <w:pStyle w:val="NormalWeb"/>
                            <w:spacing w:before="0" w:beforeAutospacing="0" w:after="0" w:afterAutospacing="0"/>
                            <w:jc w:val="center"/>
                            <w:rPr>
                              <w:rFonts w:ascii="Verdana" w:hAnsi="Verdana" w:cs="Verdana"/>
                              <w:b/>
                              <w:iCs/>
                              <w:szCs w:val="20"/>
                            </w:rPr>
                          </w:pPr>
                          <w:r>
                            <w:rPr>
                              <w:rFonts w:ascii="Verdana" w:hAnsi="Verdana" w:cs="Verdana"/>
                              <w:b/>
                              <w:iCs/>
                              <w:szCs w:val="20"/>
                            </w:rPr>
                            <w:t>SARS-CoV2</w:t>
                          </w:r>
                        </w:p>
                        <w:p w14:paraId="250F23CA" w14:textId="77777777" w:rsidR="0010530A" w:rsidRPr="00167D43" w:rsidRDefault="003D60DB" w:rsidP="0010530A">
                          <w:pPr>
                            <w:pStyle w:val="NormalWeb"/>
                            <w:spacing w:before="0" w:beforeAutospacing="0" w:after="0" w:afterAutospacing="0"/>
                            <w:jc w:val="center"/>
                            <w:rPr>
                              <w:rFonts w:ascii="Arial" w:hAnsi="Arial" w:cs="Arial"/>
                              <w:b/>
                            </w:rPr>
                          </w:pPr>
                          <w:r>
                            <w:rPr>
                              <w:rFonts w:ascii="Arial" w:hAnsi="Arial" w:cs="Arial"/>
                              <w:b/>
                            </w:rPr>
                            <w:t>Incident Response</w:t>
                          </w:r>
                        </w:p>
                        <w:p w14:paraId="50DCC0A4" w14:textId="77777777" w:rsidR="0010530A" w:rsidRPr="00167D43" w:rsidRDefault="003D60DB" w:rsidP="0010530A">
                          <w:pPr>
                            <w:pStyle w:val="NormalWeb"/>
                            <w:spacing w:before="0" w:beforeAutospacing="0" w:after="0" w:afterAutospacing="0"/>
                            <w:jc w:val="center"/>
                            <w:rPr>
                              <w:rFonts w:ascii="Arial" w:hAnsi="Arial" w:cs="Arial"/>
                              <w:b/>
                            </w:rPr>
                          </w:pPr>
                          <w:r w:rsidRPr="00167D43">
                            <w:rPr>
                              <w:rFonts w:ascii="Arial" w:hAnsi="Arial" w:cs="Arial"/>
                              <w:b/>
                            </w:rPr>
                            <w:t>Occupational Health Program</w:t>
                          </w:r>
                        </w:p>
                      </w:txbxContent>
                    </wps:txbx>
                    <wps:bodyPr wrap="square" rtlCol="0">
                      <a:spAutoFit/>
                    </wps:bodyPr>
                  </wps:wsp>
                </a:graphicData>
              </a:graphic>
              <wp14:sizeRelH relativeFrom="margin">
                <wp14:pctWidth>0</wp14:pctWidth>
              </wp14:sizeRelH>
            </wp:anchor>
          </w:drawing>
        </mc:Choice>
        <mc:Fallback>
          <w:pict>
            <v:shape w14:anchorId="2057D684" id="TextBox 8" o:spid="_x0000_s1027" type="#_x0000_t202" style="position:absolute;margin-left:189pt;margin-top:22.35pt;width:234pt;height:49.4pt;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" filled="f" stroked="f">
              <v:textbox style="mso-fit-shape-to-text:t">
                <w:txbxContent>
                  <w:p w14:paraId="78F33397" w14:textId="77777777" w:rsidR="0010530A" w:rsidRPr="0010530A" w:rsidRDefault="003D60DB" w:rsidP="0010530A">
                    <w:pPr>
                      <w:pStyle w:val="NormalWeb"/>
                      <w:spacing w:before="0" w:beforeAutospacing="0" w:after="0" w:afterAutospacing="0"/>
                      <w:jc w:val="center"/>
                      <w:rPr>
                        <w:rFonts w:ascii="Verdana" w:hAnsi="Verdana" w:cs="Verdana"/>
                        <w:b/>
                        <w:iCs/>
                        <w:szCs w:val="20"/>
                      </w:rPr>
                    </w:pPr>
                    <w:r>
                      <w:rPr>
                        <w:rFonts w:ascii="Verdana" w:hAnsi="Verdana" w:cs="Verdana"/>
                        <w:b/>
                        <w:iCs/>
                        <w:szCs w:val="20"/>
                      </w:rPr>
                      <w:t>SARS-CoV2</w:t>
                    </w:r>
                  </w:p>
                  <w:p w14:paraId="250F23CA" w14:textId="77777777" w:rsidR="0010530A" w:rsidRPr="00167D43" w:rsidRDefault="003D60DB" w:rsidP="0010530A">
                    <w:pPr>
                      <w:pStyle w:val="NormalWeb"/>
                      <w:spacing w:before="0" w:beforeAutospacing="0" w:after="0" w:afterAutospacing="0"/>
                      <w:jc w:val="center"/>
                      <w:rPr>
                        <w:rFonts w:ascii="Arial" w:hAnsi="Arial" w:cs="Arial"/>
                        <w:b/>
                      </w:rPr>
                    </w:pPr>
                    <w:r>
                      <w:rPr>
                        <w:rFonts w:ascii="Arial" w:hAnsi="Arial" w:cs="Arial"/>
                        <w:b/>
                      </w:rPr>
                      <w:t>Incident Response</w:t>
                    </w:r>
                  </w:p>
                  <w:p w14:paraId="50DCC0A4" w14:textId="77777777" w:rsidR="0010530A" w:rsidRPr="00167D43" w:rsidRDefault="003D60DB" w:rsidP="0010530A">
                    <w:pPr>
                      <w:pStyle w:val="NormalWeb"/>
                      <w:spacing w:before="0" w:beforeAutospacing="0" w:after="0" w:afterAutospacing="0"/>
                      <w:jc w:val="center"/>
                      <w:rPr>
                        <w:rFonts w:ascii="Arial" w:hAnsi="Arial" w:cs="Arial"/>
                        <w:b/>
                      </w:rPr>
                    </w:pPr>
                    <w:r w:rsidRPr="00167D43">
                      <w:rPr>
                        <w:rFonts w:ascii="Arial" w:hAnsi="Arial" w:cs="Arial"/>
                        <w:b/>
                      </w:rPr>
                      <w:t>Occupational Health Program</w:t>
                    </w:r>
                  </w:p>
                </w:txbxContent>
              </v:textbox>
              <w10:wrap anchorx="page" anchory="page"/>
            </v:shape>
          </w:pict>
        </mc:Fallback>
      </mc:AlternateContent>
    </w:r>
    <w:r>
      <w:rPr>
        <w:noProof/>
      </w:rPr>
      <w:drawing>
        <wp:anchor distT="0" distB="0" distL="114300" distR="114300" simplePos="0" relativeHeight="251659264" behindDoc="0" locked="0" layoutInCell="1" allowOverlap="1" wp14:anchorId="308B5DD9" wp14:editId="6D9C2831">
          <wp:simplePos x="0" y="0"/>
          <wp:positionH relativeFrom="column">
            <wp:posOffset>-381000</wp:posOffset>
          </wp:positionH>
          <wp:positionV relativeFrom="paragraph">
            <wp:posOffset>-190500</wp:posOffset>
          </wp:positionV>
          <wp:extent cx="1942465" cy="638175"/>
          <wp:effectExtent l="0" t="0" r="63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2465" cy="63817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28F31" w14:textId="77777777" w:rsidR="00F305E3" w:rsidRDefault="00F305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57735"/>
    <w:multiLevelType w:val="hybridMultilevel"/>
    <w:tmpl w:val="9CD29E4A"/>
    <w:lvl w:ilvl="0" w:tplc="EC6C9C54">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A6C5D69"/>
    <w:multiLevelType w:val="hybridMultilevel"/>
    <w:tmpl w:val="B2EE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C1F"/>
    <w:rsid w:val="000237A2"/>
    <w:rsid w:val="00024809"/>
    <w:rsid w:val="00030744"/>
    <w:rsid w:val="0003129F"/>
    <w:rsid w:val="00031D7E"/>
    <w:rsid w:val="00042747"/>
    <w:rsid w:val="00053C1F"/>
    <w:rsid w:val="00055F8F"/>
    <w:rsid w:val="000857A0"/>
    <w:rsid w:val="000C1AB7"/>
    <w:rsid w:val="000F259D"/>
    <w:rsid w:val="000F5DF3"/>
    <w:rsid w:val="00154F53"/>
    <w:rsid w:val="001610D5"/>
    <w:rsid w:val="00161127"/>
    <w:rsid w:val="0017224F"/>
    <w:rsid w:val="001820CC"/>
    <w:rsid w:val="00183193"/>
    <w:rsid w:val="001B4E1C"/>
    <w:rsid w:val="001C0679"/>
    <w:rsid w:val="001C3533"/>
    <w:rsid w:val="002A0B8F"/>
    <w:rsid w:val="002B0889"/>
    <w:rsid w:val="002E7DBB"/>
    <w:rsid w:val="002F7F9E"/>
    <w:rsid w:val="00320728"/>
    <w:rsid w:val="0032322F"/>
    <w:rsid w:val="0034357E"/>
    <w:rsid w:val="0034593F"/>
    <w:rsid w:val="00366CBE"/>
    <w:rsid w:val="003746BC"/>
    <w:rsid w:val="0038216A"/>
    <w:rsid w:val="00390C2E"/>
    <w:rsid w:val="003C119F"/>
    <w:rsid w:val="003D60DB"/>
    <w:rsid w:val="003E05DF"/>
    <w:rsid w:val="003E7B81"/>
    <w:rsid w:val="003F0388"/>
    <w:rsid w:val="004218DC"/>
    <w:rsid w:val="00426F57"/>
    <w:rsid w:val="004306B1"/>
    <w:rsid w:val="004623D2"/>
    <w:rsid w:val="004828E6"/>
    <w:rsid w:val="004846E2"/>
    <w:rsid w:val="00486FDE"/>
    <w:rsid w:val="004B6E6A"/>
    <w:rsid w:val="004C150B"/>
    <w:rsid w:val="004F6353"/>
    <w:rsid w:val="004F6AD8"/>
    <w:rsid w:val="00524520"/>
    <w:rsid w:val="00535B9C"/>
    <w:rsid w:val="005604CE"/>
    <w:rsid w:val="005A5550"/>
    <w:rsid w:val="005E26AE"/>
    <w:rsid w:val="005E4FC4"/>
    <w:rsid w:val="0061711F"/>
    <w:rsid w:val="00641EEA"/>
    <w:rsid w:val="0065604A"/>
    <w:rsid w:val="00661924"/>
    <w:rsid w:val="006727F8"/>
    <w:rsid w:val="006A32ED"/>
    <w:rsid w:val="006A4BCF"/>
    <w:rsid w:val="006A52A8"/>
    <w:rsid w:val="006B0109"/>
    <w:rsid w:val="006B7EB7"/>
    <w:rsid w:val="006D547B"/>
    <w:rsid w:val="00703EB8"/>
    <w:rsid w:val="00755A80"/>
    <w:rsid w:val="0076767C"/>
    <w:rsid w:val="007744F4"/>
    <w:rsid w:val="007916CC"/>
    <w:rsid w:val="007A00B3"/>
    <w:rsid w:val="007A31BA"/>
    <w:rsid w:val="007A402B"/>
    <w:rsid w:val="007A6F49"/>
    <w:rsid w:val="007B7E79"/>
    <w:rsid w:val="007C5985"/>
    <w:rsid w:val="007E5083"/>
    <w:rsid w:val="00813471"/>
    <w:rsid w:val="00822A7D"/>
    <w:rsid w:val="00845D45"/>
    <w:rsid w:val="00845F91"/>
    <w:rsid w:val="008474EF"/>
    <w:rsid w:val="00861E0D"/>
    <w:rsid w:val="00863395"/>
    <w:rsid w:val="008851A7"/>
    <w:rsid w:val="008869AA"/>
    <w:rsid w:val="008962C3"/>
    <w:rsid w:val="008A33D9"/>
    <w:rsid w:val="008E0236"/>
    <w:rsid w:val="008F33B4"/>
    <w:rsid w:val="009048F3"/>
    <w:rsid w:val="00906199"/>
    <w:rsid w:val="00912093"/>
    <w:rsid w:val="00917A4F"/>
    <w:rsid w:val="00935737"/>
    <w:rsid w:val="00953536"/>
    <w:rsid w:val="0096371F"/>
    <w:rsid w:val="009654B6"/>
    <w:rsid w:val="0097148C"/>
    <w:rsid w:val="00972D92"/>
    <w:rsid w:val="0099230C"/>
    <w:rsid w:val="009B0EFC"/>
    <w:rsid w:val="009C04BA"/>
    <w:rsid w:val="009C472E"/>
    <w:rsid w:val="009D56F2"/>
    <w:rsid w:val="00A12308"/>
    <w:rsid w:val="00A2487B"/>
    <w:rsid w:val="00A401FC"/>
    <w:rsid w:val="00A54E4D"/>
    <w:rsid w:val="00A568B6"/>
    <w:rsid w:val="00A57E37"/>
    <w:rsid w:val="00A636B6"/>
    <w:rsid w:val="00A830FA"/>
    <w:rsid w:val="00AA6499"/>
    <w:rsid w:val="00B0558B"/>
    <w:rsid w:val="00B14AB5"/>
    <w:rsid w:val="00B25B39"/>
    <w:rsid w:val="00B46908"/>
    <w:rsid w:val="00B518FF"/>
    <w:rsid w:val="00B53770"/>
    <w:rsid w:val="00B54126"/>
    <w:rsid w:val="00B64539"/>
    <w:rsid w:val="00B72D5F"/>
    <w:rsid w:val="00B7570D"/>
    <w:rsid w:val="00BE30AB"/>
    <w:rsid w:val="00C17EB8"/>
    <w:rsid w:val="00C35659"/>
    <w:rsid w:val="00C50541"/>
    <w:rsid w:val="00C62AB1"/>
    <w:rsid w:val="00CA50EF"/>
    <w:rsid w:val="00CA7848"/>
    <w:rsid w:val="00CD0D1B"/>
    <w:rsid w:val="00CE6EC3"/>
    <w:rsid w:val="00D71E93"/>
    <w:rsid w:val="00DA2D37"/>
    <w:rsid w:val="00DB349D"/>
    <w:rsid w:val="00DB7D5F"/>
    <w:rsid w:val="00E00D89"/>
    <w:rsid w:val="00E22C6B"/>
    <w:rsid w:val="00E31A1C"/>
    <w:rsid w:val="00E54FD5"/>
    <w:rsid w:val="00E626FE"/>
    <w:rsid w:val="00E65704"/>
    <w:rsid w:val="00E964AE"/>
    <w:rsid w:val="00EA6505"/>
    <w:rsid w:val="00EC1F5D"/>
    <w:rsid w:val="00ED170C"/>
    <w:rsid w:val="00EE169F"/>
    <w:rsid w:val="00EE25E7"/>
    <w:rsid w:val="00F0446A"/>
    <w:rsid w:val="00F06F43"/>
    <w:rsid w:val="00F16C15"/>
    <w:rsid w:val="00F23C0B"/>
    <w:rsid w:val="00F24404"/>
    <w:rsid w:val="00F305E3"/>
    <w:rsid w:val="00F330D2"/>
    <w:rsid w:val="00F5499B"/>
    <w:rsid w:val="00F81759"/>
    <w:rsid w:val="00FB329E"/>
    <w:rsid w:val="00FC00CF"/>
    <w:rsid w:val="00FC5F6F"/>
    <w:rsid w:val="00FD28AF"/>
    <w:rsid w:val="00FD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D7F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3C1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3C1F"/>
    <w:rPr>
      <w:color w:val="0563C1" w:themeColor="hyperlink"/>
      <w:u w:val="single"/>
    </w:rPr>
  </w:style>
  <w:style w:type="paragraph" w:styleId="ListParagraph">
    <w:name w:val="List Paragraph"/>
    <w:basedOn w:val="Normal"/>
    <w:uiPriority w:val="34"/>
    <w:qFormat/>
    <w:rsid w:val="00053C1F"/>
    <w:pPr>
      <w:ind w:left="720"/>
      <w:contextualSpacing/>
    </w:pPr>
  </w:style>
  <w:style w:type="character" w:customStyle="1" w:styleId="apple-converted-space">
    <w:name w:val="apple-converted-space"/>
    <w:basedOn w:val="DefaultParagraphFont"/>
    <w:rsid w:val="00053C1F"/>
  </w:style>
  <w:style w:type="character" w:styleId="Emphasis">
    <w:name w:val="Emphasis"/>
    <w:basedOn w:val="DefaultParagraphFont"/>
    <w:uiPriority w:val="20"/>
    <w:qFormat/>
    <w:rsid w:val="00053C1F"/>
    <w:rPr>
      <w:i/>
      <w:iCs/>
    </w:rPr>
  </w:style>
  <w:style w:type="paragraph" w:styleId="Header">
    <w:name w:val="header"/>
    <w:basedOn w:val="Normal"/>
    <w:link w:val="HeaderChar"/>
    <w:uiPriority w:val="99"/>
    <w:unhideWhenUsed/>
    <w:rsid w:val="00053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C1F"/>
    <w:rPr>
      <w:sz w:val="22"/>
      <w:szCs w:val="22"/>
    </w:rPr>
  </w:style>
  <w:style w:type="paragraph" w:styleId="Footer">
    <w:name w:val="footer"/>
    <w:basedOn w:val="Normal"/>
    <w:link w:val="FooterChar"/>
    <w:uiPriority w:val="99"/>
    <w:unhideWhenUsed/>
    <w:rsid w:val="00053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C1F"/>
    <w:rPr>
      <w:sz w:val="22"/>
      <w:szCs w:val="22"/>
    </w:rPr>
  </w:style>
  <w:style w:type="paragraph" w:styleId="NormalWeb">
    <w:name w:val="Normal (Web)"/>
    <w:basedOn w:val="Normal"/>
    <w:uiPriority w:val="99"/>
    <w:unhideWhenUsed/>
    <w:rsid w:val="00053C1F"/>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E22C6B"/>
    <w:rPr>
      <w:sz w:val="18"/>
      <w:szCs w:val="18"/>
    </w:rPr>
  </w:style>
  <w:style w:type="paragraph" w:styleId="CommentText">
    <w:name w:val="annotation text"/>
    <w:basedOn w:val="Normal"/>
    <w:link w:val="CommentTextChar"/>
    <w:uiPriority w:val="99"/>
    <w:semiHidden/>
    <w:unhideWhenUsed/>
    <w:rsid w:val="00E22C6B"/>
    <w:pPr>
      <w:spacing w:line="240" w:lineRule="auto"/>
    </w:pPr>
    <w:rPr>
      <w:sz w:val="24"/>
      <w:szCs w:val="24"/>
    </w:rPr>
  </w:style>
  <w:style w:type="character" w:customStyle="1" w:styleId="CommentTextChar">
    <w:name w:val="Comment Text Char"/>
    <w:basedOn w:val="DefaultParagraphFont"/>
    <w:link w:val="CommentText"/>
    <w:uiPriority w:val="99"/>
    <w:semiHidden/>
    <w:rsid w:val="00E22C6B"/>
  </w:style>
  <w:style w:type="paragraph" w:styleId="CommentSubject">
    <w:name w:val="annotation subject"/>
    <w:basedOn w:val="CommentText"/>
    <w:next w:val="CommentText"/>
    <w:link w:val="CommentSubjectChar"/>
    <w:uiPriority w:val="99"/>
    <w:semiHidden/>
    <w:unhideWhenUsed/>
    <w:rsid w:val="00E22C6B"/>
    <w:rPr>
      <w:b/>
      <w:bCs/>
      <w:sz w:val="20"/>
      <w:szCs w:val="20"/>
    </w:rPr>
  </w:style>
  <w:style w:type="character" w:customStyle="1" w:styleId="CommentSubjectChar">
    <w:name w:val="Comment Subject Char"/>
    <w:basedOn w:val="CommentTextChar"/>
    <w:link w:val="CommentSubject"/>
    <w:uiPriority w:val="99"/>
    <w:semiHidden/>
    <w:rsid w:val="00E22C6B"/>
    <w:rPr>
      <w:b/>
      <w:bCs/>
      <w:sz w:val="20"/>
      <w:szCs w:val="20"/>
    </w:rPr>
  </w:style>
  <w:style w:type="paragraph" w:styleId="Revision">
    <w:name w:val="Revision"/>
    <w:hidden/>
    <w:uiPriority w:val="99"/>
    <w:semiHidden/>
    <w:rsid w:val="00E22C6B"/>
    <w:rPr>
      <w:sz w:val="22"/>
      <w:szCs w:val="22"/>
    </w:rPr>
  </w:style>
  <w:style w:type="paragraph" w:styleId="BalloonText">
    <w:name w:val="Balloon Text"/>
    <w:basedOn w:val="Normal"/>
    <w:link w:val="BalloonTextChar"/>
    <w:uiPriority w:val="99"/>
    <w:semiHidden/>
    <w:unhideWhenUsed/>
    <w:rsid w:val="00E22C6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2C6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edu/ris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u.edu/ris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Thomas</dc:creator>
  <cp:keywords/>
  <dc:description/>
  <cp:lastModifiedBy>Marcia Finucane</cp:lastModifiedBy>
  <cp:revision>3</cp:revision>
  <dcterms:created xsi:type="dcterms:W3CDTF">2021-03-09T16:38:00Z</dcterms:created>
  <dcterms:modified xsi:type="dcterms:W3CDTF">2021-03-11T18:42:00Z</dcterms:modified>
</cp:coreProperties>
</file>