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A678" w14:textId="34D82E74" w:rsidR="00365FD0" w:rsidRPr="0005193D" w:rsidRDefault="00F52B94" w:rsidP="003E1E19">
      <w:pPr>
        <w:spacing w:after="0" w:line="240" w:lineRule="auto"/>
      </w:pPr>
      <w:bookmarkStart w:id="0" w:name="_GoBack"/>
      <w:bookmarkEnd w:id="0"/>
      <w:r w:rsidRPr="0005193D">
        <w:t xml:space="preserve">When UCD determines it is appropriate to rely on an external IRB for review and oversight of a study involving UCD faculty, staff or students, </w:t>
      </w:r>
      <w:r w:rsidR="003162E9">
        <w:t>we are required to create a</w:t>
      </w:r>
      <w:r w:rsidRPr="0005193D">
        <w:t xml:space="preserve"> record </w:t>
      </w:r>
      <w:r w:rsidR="003162E9">
        <w:t xml:space="preserve">with appropriate details of </w:t>
      </w:r>
      <w:r w:rsidRPr="0005193D">
        <w:t>this reliance.</w:t>
      </w:r>
    </w:p>
    <w:p w14:paraId="4B581C17" w14:textId="77777777" w:rsidR="003E1E19" w:rsidRPr="002F5606" w:rsidRDefault="003E1E19" w:rsidP="003E1E19">
      <w:pPr>
        <w:spacing w:after="0" w:line="240" w:lineRule="auto"/>
        <w:rPr>
          <w:sz w:val="16"/>
          <w:szCs w:val="16"/>
        </w:rPr>
      </w:pPr>
    </w:p>
    <w:p w14:paraId="0E3A77AC" w14:textId="77777777" w:rsidR="000F4B93" w:rsidRPr="0005193D" w:rsidRDefault="003E1E19" w:rsidP="003E1E19">
      <w:pPr>
        <w:spacing w:after="0" w:line="240" w:lineRule="auto"/>
        <w:rPr>
          <w:b/>
        </w:rPr>
      </w:pPr>
      <w:r w:rsidRPr="0005193D">
        <w:rPr>
          <w:b/>
        </w:rPr>
        <w:t>Submission Process and Additional Requirements</w:t>
      </w:r>
    </w:p>
    <w:p w14:paraId="740DC8BD" w14:textId="77777777" w:rsidR="00F85A29" w:rsidRPr="00F85A29" w:rsidRDefault="00F85A29" w:rsidP="00F85A29">
      <w:pPr>
        <w:pStyle w:val="ListParagraph"/>
        <w:numPr>
          <w:ilvl w:val="0"/>
          <w:numId w:val="18"/>
        </w:numPr>
        <w:spacing w:after="0" w:line="240" w:lineRule="auto"/>
        <w:rPr>
          <w:vanish/>
          <w:specVanish/>
        </w:rPr>
      </w:pPr>
      <w:r w:rsidRPr="00F85A29">
        <w:t xml:space="preserve">PI or designee creates a shell of a record in </w:t>
      </w:r>
      <w:proofErr w:type="spellStart"/>
      <w:r w:rsidRPr="00F85A29">
        <w:t>InfoEd</w:t>
      </w:r>
      <w:proofErr w:type="spellEnd"/>
      <w:r w:rsidRPr="00F85A29">
        <w:t xml:space="preserve"> </w:t>
      </w:r>
    </w:p>
    <w:p w14:paraId="4FDAF0E5" w14:textId="77777777" w:rsidR="00F85A29" w:rsidRPr="00F85A29" w:rsidRDefault="00F85A29" w:rsidP="00F85A29">
      <w:pPr>
        <w:pStyle w:val="ListParagraph"/>
        <w:numPr>
          <w:ilvl w:val="0"/>
          <w:numId w:val="18"/>
        </w:numPr>
        <w:spacing w:after="0" w:line="240" w:lineRule="auto"/>
        <w:rPr>
          <w:vanish/>
          <w:specVanish/>
        </w:rPr>
      </w:pPr>
      <w:r w:rsidRPr="00F85A29">
        <w:t>and obtains a COMIRB number, as follows:</w:t>
      </w:r>
    </w:p>
    <w:p w14:paraId="1D58734F" w14:textId="77777777" w:rsidR="00F85A29" w:rsidRPr="00F85A29" w:rsidRDefault="00F85A29" w:rsidP="00F85A2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54C69AD" w14:textId="77777777" w:rsidR="00F85A29" w:rsidRPr="00C5631E" w:rsidRDefault="00F85A29" w:rsidP="00F85A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C5631E">
        <w:rPr>
          <w:rFonts w:cs="Arial"/>
        </w:rPr>
        <w:t xml:space="preserve">Login to </w:t>
      </w:r>
      <w:proofErr w:type="spellStart"/>
      <w:r w:rsidRPr="00C5631E">
        <w:rPr>
          <w:rFonts w:cs="Arial"/>
        </w:rPr>
        <w:t>InfoEd</w:t>
      </w:r>
      <w:proofErr w:type="spellEnd"/>
      <w:r w:rsidRPr="00C5631E">
        <w:rPr>
          <w:rFonts w:cs="Arial"/>
        </w:rPr>
        <w:t xml:space="preserve"> </w:t>
      </w:r>
      <w:r w:rsidRPr="0005193D">
        <w:t>(</w:t>
      </w:r>
      <w:hyperlink r:id="rId7" w:history="1">
        <w:r w:rsidRPr="002909EF">
          <w:rPr>
            <w:rStyle w:val="Hyperlink"/>
          </w:rPr>
          <w:t>https://era.cu.edu/</w:t>
        </w:r>
      </w:hyperlink>
      <w:r w:rsidRPr="0005193D">
        <w:t>)</w:t>
      </w:r>
    </w:p>
    <w:p w14:paraId="3F7EF2BB" w14:textId="77777777" w:rsidR="00F85A29" w:rsidRPr="002047A4" w:rsidRDefault="00F85A29" w:rsidP="00F85A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Within the menu on the left-hand side</w:t>
      </w:r>
      <w:r>
        <w:rPr>
          <w:rFonts w:cs="Arial"/>
        </w:rPr>
        <w:t>,</w:t>
      </w:r>
      <w:r w:rsidRPr="002047A4">
        <w:rPr>
          <w:rFonts w:cs="Arial"/>
        </w:rPr>
        <w:t xml:space="preserve"> select “My Human Subjects”</w:t>
      </w:r>
    </w:p>
    <w:p w14:paraId="0432C475" w14:textId="77777777" w:rsidR="00F85A29" w:rsidRPr="002047A4" w:rsidRDefault="00F85A29" w:rsidP="00F85A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>
        <w:rPr>
          <w:rFonts w:cs="Arial"/>
        </w:rPr>
        <w:t>S</w:t>
      </w:r>
      <w:r w:rsidRPr="002047A4">
        <w:rPr>
          <w:rFonts w:cs="Arial"/>
        </w:rPr>
        <w:t>elect “Create New”</w:t>
      </w:r>
    </w:p>
    <w:p w14:paraId="2AA76BC9" w14:textId="77777777" w:rsidR="00F85A29" w:rsidRPr="002047A4" w:rsidRDefault="00F85A29" w:rsidP="00F85A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Enter the title of the study and click “Continue”</w:t>
      </w:r>
    </w:p>
    <w:p w14:paraId="73DEC918" w14:textId="77777777" w:rsidR="00F85A29" w:rsidRDefault="00F85A29" w:rsidP="00F85A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2047A4">
        <w:rPr>
          <w:rFonts w:cs="Arial"/>
        </w:rPr>
        <w:t>Select the PI</w:t>
      </w:r>
      <w:r>
        <w:rPr>
          <w:rFonts w:cs="Arial"/>
        </w:rPr>
        <w:t xml:space="preserve">, enter the Primary Contact and sub-investigators/co-investigators </w:t>
      </w:r>
      <w:r w:rsidRPr="002047A4">
        <w:rPr>
          <w:rFonts w:cs="Arial"/>
        </w:rPr>
        <w:t xml:space="preserve">and click “Continue” </w:t>
      </w:r>
    </w:p>
    <w:p w14:paraId="44D59E12" w14:textId="77777777" w:rsidR="00F85A29" w:rsidRPr="00186010" w:rsidRDefault="00F85A29" w:rsidP="00F85A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cs="Arial"/>
        </w:rPr>
      </w:pPr>
      <w:r w:rsidRPr="002047A4">
        <w:rPr>
          <w:rFonts w:cs="Arial"/>
        </w:rPr>
        <w:t>The COMIRB number has now been generated for your study</w:t>
      </w:r>
    </w:p>
    <w:p w14:paraId="521DF839" w14:textId="01DDB056" w:rsidR="00F52B94" w:rsidRPr="0005193D" w:rsidRDefault="00F85A29" w:rsidP="00F85A29">
      <w:pPr>
        <w:spacing w:after="0" w:line="240" w:lineRule="auto"/>
        <w:ind w:left="720" w:hanging="360"/>
      </w:pPr>
      <w:r>
        <w:t xml:space="preserve">2.    </w:t>
      </w:r>
      <w:r w:rsidR="00652E73" w:rsidRPr="0005193D">
        <w:t xml:space="preserve">The Human Subject Research (HSR) Portal </w:t>
      </w:r>
      <w:hyperlink r:id="rId8" w:history="1">
        <w:r w:rsidR="00C93D63" w:rsidRPr="00E429B7">
          <w:rPr>
            <w:rStyle w:val="Hyperlink"/>
          </w:rPr>
          <w:t>http://www.ucdenver.edu/research/ResearchAreas/Pages/HumanSubjectResearchProtocolSubmission.aspx</w:t>
        </w:r>
      </w:hyperlink>
      <w:r w:rsidR="00C93D63">
        <w:t xml:space="preserve">, </w:t>
      </w:r>
      <w:r w:rsidR="00C93D63" w:rsidRPr="0005193D">
        <w:t xml:space="preserve">will be utilized to route the study for appropriate </w:t>
      </w:r>
      <w:r w:rsidR="00C93D63">
        <w:t xml:space="preserve">local </w:t>
      </w:r>
      <w:r w:rsidR="00C93D63" w:rsidRPr="0005193D">
        <w:t xml:space="preserve">reviews and approvals </w:t>
      </w:r>
      <w:r w:rsidR="00C93D63">
        <w:t>including to UCD’s External IRB Coordinators</w:t>
      </w:r>
      <w:r w:rsidR="00C93D63" w:rsidRPr="0005193D">
        <w:t xml:space="preserve">. PI or designee </w:t>
      </w:r>
      <w:r w:rsidR="006537E6">
        <w:t xml:space="preserve">submits the following documents </w:t>
      </w:r>
      <w:r w:rsidR="00C93D63" w:rsidRPr="0005193D">
        <w:t xml:space="preserve">through the </w:t>
      </w:r>
      <w:r w:rsidR="00C93D63">
        <w:t>HSR Portal:</w:t>
      </w:r>
    </w:p>
    <w:p w14:paraId="62C87AD2" w14:textId="77777777" w:rsidR="00F52B94" w:rsidRPr="0005193D" w:rsidRDefault="00F52B94" w:rsidP="00F52B94">
      <w:pPr>
        <w:numPr>
          <w:ilvl w:val="1"/>
          <w:numId w:val="7"/>
        </w:numPr>
        <w:spacing w:after="0"/>
        <w:rPr>
          <w:vanish/>
          <w:specVanish/>
        </w:rPr>
      </w:pPr>
      <w:r w:rsidRPr="0005193D">
        <w:t>Protocol Assessment Form</w:t>
      </w:r>
    </w:p>
    <w:p w14:paraId="401CBB82" w14:textId="77777777" w:rsidR="00010A7B" w:rsidRPr="0005193D" w:rsidRDefault="00F52B94" w:rsidP="00F52B94">
      <w:pPr>
        <w:numPr>
          <w:ilvl w:val="1"/>
          <w:numId w:val="7"/>
        </w:numPr>
        <w:spacing w:after="0"/>
      </w:pPr>
      <w:r w:rsidRPr="0005193D">
        <w:t xml:space="preserve"> </w:t>
      </w:r>
    </w:p>
    <w:p w14:paraId="29522F50" w14:textId="77777777" w:rsidR="00F52B94" w:rsidRPr="0005193D" w:rsidRDefault="00F52B94" w:rsidP="00F52B94">
      <w:pPr>
        <w:numPr>
          <w:ilvl w:val="1"/>
          <w:numId w:val="7"/>
        </w:numPr>
        <w:spacing w:after="0"/>
      </w:pPr>
      <w:r w:rsidRPr="0005193D">
        <w:t>Protocol</w:t>
      </w:r>
    </w:p>
    <w:p w14:paraId="50EDD5AC" w14:textId="77777777" w:rsidR="00F52B94" w:rsidRPr="0005193D" w:rsidRDefault="00F52B94" w:rsidP="00F52B94">
      <w:pPr>
        <w:numPr>
          <w:ilvl w:val="1"/>
          <w:numId w:val="7"/>
        </w:numPr>
        <w:spacing w:after="0"/>
      </w:pPr>
      <w:r w:rsidRPr="0005193D">
        <w:t>Contract, including budget (draft acceptable) –</w:t>
      </w:r>
      <w:r w:rsidR="00A7217D" w:rsidRPr="0005193D">
        <w:t xml:space="preserve"> only</w:t>
      </w:r>
      <w:r w:rsidRPr="0005193D">
        <w:t xml:space="preserve"> industry</w:t>
      </w:r>
      <w:r w:rsidR="00A7217D" w:rsidRPr="0005193D">
        <w:t xml:space="preserve"> </w:t>
      </w:r>
      <w:proofErr w:type="gramStart"/>
      <w:r w:rsidR="00A7217D" w:rsidRPr="0005193D">
        <w:t>sponsored</w:t>
      </w:r>
      <w:proofErr w:type="gramEnd"/>
      <w:r w:rsidR="00A7217D" w:rsidRPr="0005193D">
        <w:t xml:space="preserve"> and</w:t>
      </w:r>
      <w:r w:rsidRPr="0005193D">
        <w:t xml:space="preserve"> industry funded </w:t>
      </w:r>
    </w:p>
    <w:p w14:paraId="4F2AF782" w14:textId="77777777" w:rsidR="00F52B94" w:rsidRPr="0005193D" w:rsidRDefault="00F52B94" w:rsidP="00F52B94">
      <w:pPr>
        <w:numPr>
          <w:ilvl w:val="1"/>
          <w:numId w:val="7"/>
        </w:numPr>
        <w:spacing w:after="0"/>
      </w:pPr>
      <w:r w:rsidRPr="0005193D">
        <w:t xml:space="preserve">Consent form (draft acceptable) </w:t>
      </w:r>
    </w:p>
    <w:p w14:paraId="3E660FC4" w14:textId="77777777" w:rsidR="00010A7B" w:rsidRPr="0005193D" w:rsidRDefault="00F52B94" w:rsidP="00010A7B">
      <w:pPr>
        <w:numPr>
          <w:ilvl w:val="1"/>
          <w:numId w:val="7"/>
        </w:numPr>
        <w:spacing w:after="0"/>
      </w:pPr>
      <w:r w:rsidRPr="0005193D">
        <w:t>Draft IRB Reliance Agreement when applicable</w:t>
      </w:r>
    </w:p>
    <w:p w14:paraId="6C77AE5D" w14:textId="77777777" w:rsidR="00362D2C" w:rsidRPr="0005193D" w:rsidRDefault="00010A7B" w:rsidP="00A7217D">
      <w:pPr>
        <w:numPr>
          <w:ilvl w:val="1"/>
          <w:numId w:val="7"/>
        </w:numPr>
        <w:spacing w:after="120" w:line="240" w:lineRule="auto"/>
      </w:pPr>
      <w:r w:rsidRPr="0005193D">
        <w:t>Any additional information from the external site, such as IRB approval, etc., as available</w:t>
      </w:r>
    </w:p>
    <w:p w14:paraId="46690FA9" w14:textId="77777777" w:rsidR="00524175" w:rsidRPr="0005193D" w:rsidRDefault="00524175" w:rsidP="00F85A29">
      <w:pPr>
        <w:pStyle w:val="ListParagraph"/>
        <w:numPr>
          <w:ilvl w:val="0"/>
          <w:numId w:val="18"/>
        </w:numPr>
        <w:tabs>
          <w:tab w:val="left" w:pos="8496"/>
        </w:tabs>
        <w:spacing w:after="120" w:line="240" w:lineRule="auto"/>
        <w:contextualSpacing w:val="0"/>
      </w:pPr>
      <w:r w:rsidRPr="0005193D">
        <w:t>UCD study staff will be required to complete and maintain UCD required Conflict of Interest (COI) disclosures and CITI training, in addition to requirements of the external IRB.</w:t>
      </w:r>
      <w:r w:rsidR="00C93D63">
        <w:t xml:space="preserve"> The PI is responsible for ensuring this is done.</w:t>
      </w:r>
    </w:p>
    <w:p w14:paraId="478A9332" w14:textId="77777777" w:rsidR="00524175" w:rsidRPr="0005193D" w:rsidRDefault="00524175" w:rsidP="00F85A29">
      <w:pPr>
        <w:pStyle w:val="ListParagraph"/>
        <w:numPr>
          <w:ilvl w:val="0"/>
          <w:numId w:val="18"/>
        </w:numPr>
        <w:tabs>
          <w:tab w:val="left" w:pos="8496"/>
        </w:tabs>
        <w:spacing w:after="120" w:line="240" w:lineRule="auto"/>
        <w:contextualSpacing w:val="0"/>
      </w:pPr>
      <w:r w:rsidRPr="0005193D">
        <w:t>The External IRB Coordinator</w:t>
      </w:r>
      <w:r w:rsidR="00365FD0" w:rsidRPr="0005193D">
        <w:t>s</w:t>
      </w:r>
      <w:r w:rsidRPr="0005193D">
        <w:t xml:space="preserve"> will confirm that documentation is complete, education requirements met, no conflict of issues are outstanding for the PI, sub-investigators, co-investigators or Primary Contact.</w:t>
      </w:r>
    </w:p>
    <w:p w14:paraId="2A3DC5F9" w14:textId="77777777" w:rsidR="00524175" w:rsidRPr="0005193D" w:rsidRDefault="00524175" w:rsidP="00F85A29">
      <w:pPr>
        <w:pStyle w:val="ListParagraph"/>
        <w:numPr>
          <w:ilvl w:val="0"/>
          <w:numId w:val="18"/>
        </w:numPr>
        <w:tabs>
          <w:tab w:val="left" w:pos="8496"/>
        </w:tabs>
        <w:spacing w:after="120" w:line="240" w:lineRule="auto"/>
        <w:contextualSpacing w:val="0"/>
      </w:pPr>
      <w:r w:rsidRPr="0005193D">
        <w:t xml:space="preserve">The External IRB Coordinators will assure that the required reliance agreement is sent for signatures and upload a fully signed copy into the </w:t>
      </w:r>
      <w:proofErr w:type="spellStart"/>
      <w:r w:rsidRPr="0005193D">
        <w:t>InfoEd</w:t>
      </w:r>
      <w:proofErr w:type="spellEnd"/>
      <w:r w:rsidRPr="0005193D">
        <w:t xml:space="preserve"> record when available.</w:t>
      </w:r>
    </w:p>
    <w:p w14:paraId="1326E17B" w14:textId="6F8AEA7E" w:rsidR="00F85A29" w:rsidRDefault="00524175" w:rsidP="002F5606">
      <w:pPr>
        <w:pStyle w:val="ListParagraph"/>
        <w:numPr>
          <w:ilvl w:val="0"/>
          <w:numId w:val="18"/>
        </w:numPr>
        <w:spacing w:after="120" w:line="240" w:lineRule="auto"/>
        <w:contextualSpacing w:val="0"/>
      </w:pPr>
      <w:r w:rsidRPr="0005193D">
        <w:t xml:space="preserve">Upon confirmation of final approval of all outstanding committees and reviews, and </w:t>
      </w:r>
      <w:r w:rsidR="006537E6">
        <w:t xml:space="preserve">acknowledgement </w:t>
      </w:r>
      <w:r w:rsidR="006A7F21">
        <w:t>that</w:t>
      </w:r>
      <w:r w:rsidRPr="0005193D">
        <w:t xml:space="preserve"> the IRB reliance agreement (when applicable)</w:t>
      </w:r>
      <w:r w:rsidR="006A7F21">
        <w:t xml:space="preserve"> is in place</w:t>
      </w:r>
      <w:r w:rsidRPr="0005193D">
        <w:t xml:space="preserve">, the External IRB coordinator will send the PI and designee documentation that the study is cleared to proceed by issuing an “Outside IRB </w:t>
      </w:r>
      <w:r w:rsidR="00C93D63">
        <w:t>A</w:t>
      </w:r>
      <w:r w:rsidRPr="0005193D">
        <w:t>pproval”</w:t>
      </w:r>
      <w:r w:rsidR="006537E6">
        <w:t>.</w:t>
      </w:r>
      <w:r w:rsidRPr="0005193D">
        <w:t xml:space="preserve"> </w:t>
      </w:r>
      <w:r w:rsidR="006A7F21">
        <w:t>For instances when the external IRB and institution do not provide privacy board review, UCD will do so and issue</w:t>
      </w:r>
      <w:r w:rsidRPr="0005193D">
        <w:t xml:space="preserve"> a “</w:t>
      </w:r>
      <w:r w:rsidR="00C93D63">
        <w:t xml:space="preserve">Certificate of </w:t>
      </w:r>
      <w:r w:rsidRPr="0005193D">
        <w:t>HIPAA C</w:t>
      </w:r>
      <w:r w:rsidR="00C93D63">
        <w:t>ompliance</w:t>
      </w:r>
      <w:r w:rsidRPr="0005193D">
        <w:t xml:space="preserve">” to </w:t>
      </w:r>
      <w:r w:rsidR="006A7F21">
        <w:t>the PI and designee.</w:t>
      </w:r>
    </w:p>
    <w:p w14:paraId="55A4E2D4" w14:textId="3C67C5F9" w:rsidR="00F85A29" w:rsidRDefault="00F85A29" w:rsidP="00F85A29">
      <w:pPr>
        <w:tabs>
          <w:tab w:val="left" w:pos="8496"/>
        </w:tabs>
        <w:spacing w:after="120" w:line="240" w:lineRule="auto"/>
      </w:pPr>
      <w:r w:rsidRPr="00F85A29">
        <w:rPr>
          <w:rFonts w:cs="Arial"/>
          <w:b/>
          <w:bCs/>
        </w:rPr>
        <w:t>For Changes and Continuing Review</w:t>
      </w:r>
    </w:p>
    <w:p w14:paraId="319ED33B" w14:textId="1485AE8B" w:rsidR="00524175" w:rsidRPr="0005193D" w:rsidRDefault="00F85A29" w:rsidP="00F85A29">
      <w:pPr>
        <w:pStyle w:val="ListParagraph"/>
        <w:numPr>
          <w:ilvl w:val="0"/>
          <w:numId w:val="13"/>
        </w:numPr>
        <w:tabs>
          <w:tab w:val="left" w:pos="8496"/>
        </w:tabs>
        <w:spacing w:after="120" w:line="240" w:lineRule="auto"/>
        <w:contextualSpacing w:val="0"/>
      </w:pPr>
      <w:r>
        <w:t>PI or designee should forward approvals for Amendments, Continuing R</w:t>
      </w:r>
      <w:r w:rsidR="00524175" w:rsidRPr="0005193D">
        <w:t>eview</w:t>
      </w:r>
      <w:r>
        <w:t>s</w:t>
      </w:r>
      <w:r w:rsidR="00524175" w:rsidRPr="0005193D">
        <w:t xml:space="preserve">, </w:t>
      </w:r>
      <w:r w:rsidR="00C93D63">
        <w:t>UAPs</w:t>
      </w:r>
      <w:r w:rsidR="00524175" w:rsidRPr="0005193D">
        <w:t xml:space="preserve"> and other </w:t>
      </w:r>
      <w:r>
        <w:t>miscellaneous changes to</w:t>
      </w:r>
      <w:r w:rsidR="00A7217D" w:rsidRPr="0005193D">
        <w:t xml:space="preserve"> the External IRB C</w:t>
      </w:r>
      <w:r w:rsidR="00524175" w:rsidRPr="0005193D">
        <w:t xml:space="preserve">oordinators for inclusion in the study’s </w:t>
      </w:r>
      <w:proofErr w:type="spellStart"/>
      <w:r w:rsidR="00524175" w:rsidRPr="0005193D">
        <w:t>InfoEd</w:t>
      </w:r>
      <w:proofErr w:type="spellEnd"/>
      <w:r w:rsidR="00524175" w:rsidRPr="0005193D">
        <w:t xml:space="preserve"> record.</w:t>
      </w:r>
    </w:p>
    <w:p w14:paraId="351A4DB5" w14:textId="611F669F" w:rsidR="00F85A29" w:rsidRDefault="00F85A29" w:rsidP="00F85A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30208">
        <w:rPr>
          <w:rFonts w:cs="Arial"/>
        </w:rPr>
        <w:t xml:space="preserve">PI </w:t>
      </w:r>
      <w:r>
        <w:rPr>
          <w:rFonts w:cs="Arial"/>
        </w:rPr>
        <w:t xml:space="preserve">or designee </w:t>
      </w:r>
      <w:r w:rsidRPr="00230208">
        <w:rPr>
          <w:rFonts w:cs="Arial"/>
        </w:rPr>
        <w:t>will</w:t>
      </w:r>
      <w:r>
        <w:rPr>
          <w:rFonts w:cs="Arial"/>
        </w:rPr>
        <w:t xml:space="preserve"> also email any of the following changes to the External IRB Coordinators</w:t>
      </w:r>
      <w:r w:rsidR="00C93D63">
        <w:rPr>
          <w:rFonts w:cs="Arial"/>
        </w:rPr>
        <w:t>:</w:t>
      </w:r>
    </w:p>
    <w:p w14:paraId="4D23F956" w14:textId="77777777" w:rsidR="00F85A29" w:rsidRPr="00C5631E" w:rsidRDefault="00F85A29" w:rsidP="00F85A2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4223D">
        <w:t>PI, Primary Contact</w:t>
      </w:r>
      <w:r>
        <w:t>, sub-investigators/co-investigators</w:t>
      </w:r>
      <w:r w:rsidRPr="0094223D">
        <w:t xml:space="preserve"> </w:t>
      </w:r>
    </w:p>
    <w:p w14:paraId="78213740" w14:textId="77777777" w:rsidR="00F85A29" w:rsidRPr="00C5631E" w:rsidRDefault="00F85A29" w:rsidP="00F85A2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S</w:t>
      </w:r>
      <w:r w:rsidRPr="0094223D">
        <w:t xml:space="preserve">tudy title </w:t>
      </w:r>
    </w:p>
    <w:p w14:paraId="2D517861" w14:textId="77777777" w:rsidR="00F85A29" w:rsidRDefault="00F85A29" w:rsidP="00F85A2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S</w:t>
      </w:r>
      <w:r w:rsidRPr="0094223D">
        <w:t xml:space="preserve">ite location </w:t>
      </w:r>
    </w:p>
    <w:p w14:paraId="2983EAE5" w14:textId="77777777" w:rsidR="00F85A29" w:rsidRPr="0005193D" w:rsidRDefault="00F85A29" w:rsidP="00F85A2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5631E">
        <w:rPr>
          <w:rFonts w:cs="Arial"/>
        </w:rPr>
        <w:t xml:space="preserve">Study closure </w:t>
      </w:r>
    </w:p>
    <w:p w14:paraId="6601793F" w14:textId="77777777" w:rsidR="005659C4" w:rsidRDefault="005659C4" w:rsidP="00C93D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3E39E52" w14:textId="00966D71" w:rsidR="000857FD" w:rsidRPr="00501B75" w:rsidRDefault="00C93D63" w:rsidP="00501B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Contact External IRB Coordinators at: </w:t>
      </w:r>
      <w:hyperlink r:id="rId9" w:history="1">
        <w:r w:rsidRPr="000A3567">
          <w:rPr>
            <w:rStyle w:val="Hyperlink"/>
            <w:rFonts w:cs="Arial"/>
          </w:rPr>
          <w:t>externalirb@ucdenver.edu</w:t>
        </w:r>
      </w:hyperlink>
    </w:p>
    <w:sectPr w:rsidR="000857FD" w:rsidRPr="00501B75" w:rsidSect="005659C4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08EC" w14:textId="77777777" w:rsidR="002B58CF" w:rsidRDefault="002B58CF" w:rsidP="00365FD0">
      <w:pPr>
        <w:spacing w:after="0" w:line="240" w:lineRule="auto"/>
      </w:pPr>
      <w:r>
        <w:separator/>
      </w:r>
    </w:p>
  </w:endnote>
  <w:endnote w:type="continuationSeparator" w:id="0">
    <w:p w14:paraId="4C212019" w14:textId="77777777" w:rsidR="002B58CF" w:rsidRDefault="002B58CF" w:rsidP="003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1431"/>
      <w:docPartObj>
        <w:docPartGallery w:val="Page Numbers (Bottom of Page)"/>
        <w:docPartUnique/>
      </w:docPartObj>
    </w:sdtPr>
    <w:sdtEndPr/>
    <w:sdtContent>
      <w:sdt>
        <w:sdtPr>
          <w:id w:val="-1663703752"/>
          <w:docPartObj>
            <w:docPartGallery w:val="Page Numbers (Top of Page)"/>
            <w:docPartUnique/>
          </w:docPartObj>
        </w:sdtPr>
        <w:sdtEndPr/>
        <w:sdtContent>
          <w:p w14:paraId="7FE90EFD" w14:textId="2523C5BF" w:rsidR="0005193D" w:rsidRPr="0005193D" w:rsidRDefault="00C93D63" w:rsidP="005659C4">
            <w:pPr>
              <w:pStyle w:val="Footer"/>
            </w:pPr>
            <w:r>
              <w:t>Version 12-5</w:t>
            </w:r>
            <w:r w:rsidR="0005193D">
              <w:t>-17</w:t>
            </w:r>
            <w:r w:rsidR="0005193D">
              <w:tab/>
            </w:r>
            <w:r w:rsidR="005659C4">
              <w:t xml:space="preserve">                                                                                           </w:t>
            </w:r>
            <w:r w:rsidR="0005193D">
              <w:tab/>
            </w:r>
            <w:r w:rsidR="0005193D" w:rsidRPr="0005193D">
              <w:t xml:space="preserve">Page </w:t>
            </w:r>
            <w:r w:rsidR="0005193D" w:rsidRPr="0005193D">
              <w:rPr>
                <w:bCs/>
                <w:sz w:val="24"/>
                <w:szCs w:val="24"/>
              </w:rPr>
              <w:fldChar w:fldCharType="begin"/>
            </w:r>
            <w:r w:rsidR="0005193D" w:rsidRPr="0005193D">
              <w:rPr>
                <w:bCs/>
              </w:rPr>
              <w:instrText xml:space="preserve"> PAGE </w:instrText>
            </w:r>
            <w:r w:rsidR="0005193D" w:rsidRPr="0005193D">
              <w:rPr>
                <w:bCs/>
                <w:sz w:val="24"/>
                <w:szCs w:val="24"/>
              </w:rPr>
              <w:fldChar w:fldCharType="separate"/>
            </w:r>
            <w:r w:rsidR="001525BF">
              <w:rPr>
                <w:bCs/>
                <w:noProof/>
              </w:rPr>
              <w:t>1</w:t>
            </w:r>
            <w:r w:rsidR="0005193D" w:rsidRPr="0005193D">
              <w:rPr>
                <w:bCs/>
                <w:sz w:val="24"/>
                <w:szCs w:val="24"/>
              </w:rPr>
              <w:fldChar w:fldCharType="end"/>
            </w:r>
            <w:r w:rsidR="0005193D" w:rsidRPr="0005193D">
              <w:t xml:space="preserve"> of </w:t>
            </w:r>
            <w:r w:rsidR="0005193D" w:rsidRPr="0005193D">
              <w:rPr>
                <w:bCs/>
                <w:sz w:val="24"/>
                <w:szCs w:val="24"/>
              </w:rPr>
              <w:fldChar w:fldCharType="begin"/>
            </w:r>
            <w:r w:rsidR="0005193D" w:rsidRPr="0005193D">
              <w:rPr>
                <w:bCs/>
              </w:rPr>
              <w:instrText xml:space="preserve"> NUMPAGES  </w:instrText>
            </w:r>
            <w:r w:rsidR="0005193D" w:rsidRPr="0005193D">
              <w:rPr>
                <w:bCs/>
                <w:sz w:val="24"/>
                <w:szCs w:val="24"/>
              </w:rPr>
              <w:fldChar w:fldCharType="separate"/>
            </w:r>
            <w:r w:rsidR="001525BF">
              <w:rPr>
                <w:bCs/>
                <w:noProof/>
              </w:rPr>
              <w:t>1</w:t>
            </w:r>
            <w:r w:rsidR="0005193D" w:rsidRPr="000519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10C07" w14:textId="77777777" w:rsidR="00365FD0" w:rsidRDefault="00365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F856" w14:textId="77777777" w:rsidR="002B58CF" w:rsidRDefault="002B58CF" w:rsidP="00365FD0">
      <w:pPr>
        <w:spacing w:after="0" w:line="240" w:lineRule="auto"/>
      </w:pPr>
      <w:r>
        <w:separator/>
      </w:r>
    </w:p>
  </w:footnote>
  <w:footnote w:type="continuationSeparator" w:id="0">
    <w:p w14:paraId="4204AF52" w14:textId="77777777" w:rsidR="002B58CF" w:rsidRDefault="002B58CF" w:rsidP="003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AB34" w14:textId="1B2F8790" w:rsidR="00365FD0" w:rsidRPr="0005193D" w:rsidRDefault="00365FD0" w:rsidP="00365FD0">
    <w:pPr>
      <w:jc w:val="center"/>
    </w:pPr>
    <w:r w:rsidRPr="0005193D">
      <w:rPr>
        <w:b/>
        <w:bCs/>
        <w:sz w:val="28"/>
        <w:szCs w:val="28"/>
      </w:rPr>
      <w:t xml:space="preserve">UCD Process for Ceding to </w:t>
    </w:r>
    <w:r w:rsidR="00C93D63">
      <w:rPr>
        <w:b/>
        <w:bCs/>
        <w:sz w:val="28"/>
        <w:szCs w:val="28"/>
      </w:rPr>
      <w:t xml:space="preserve">a </w:t>
    </w:r>
    <w:r w:rsidR="00306A8C">
      <w:rPr>
        <w:b/>
        <w:bCs/>
        <w:sz w:val="28"/>
        <w:szCs w:val="28"/>
      </w:rPr>
      <w:t>N</w:t>
    </w:r>
    <w:r w:rsidR="00C93D63">
      <w:rPr>
        <w:b/>
        <w:bCs/>
        <w:sz w:val="28"/>
        <w:szCs w:val="28"/>
      </w:rPr>
      <w:t>on-Commercial</w:t>
    </w:r>
    <w:r w:rsidRPr="0005193D">
      <w:rPr>
        <w:b/>
        <w:bCs/>
        <w:sz w:val="28"/>
        <w:szCs w:val="28"/>
      </w:rPr>
      <w:t xml:space="preserve">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9"/>
    <w:multiLevelType w:val="hybridMultilevel"/>
    <w:tmpl w:val="C3123C68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11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A100">
      <w:start w:val="3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9A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2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C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4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4E81"/>
    <w:multiLevelType w:val="hybridMultilevel"/>
    <w:tmpl w:val="E87A3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83533"/>
    <w:multiLevelType w:val="hybridMultilevel"/>
    <w:tmpl w:val="41D890BA"/>
    <w:lvl w:ilvl="0" w:tplc="AB1CE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B2B74"/>
    <w:multiLevelType w:val="hybridMultilevel"/>
    <w:tmpl w:val="5B84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597E"/>
    <w:multiLevelType w:val="hybridMultilevel"/>
    <w:tmpl w:val="BF383CD0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11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A100">
      <w:start w:val="3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9A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2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C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4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C5FA8"/>
    <w:multiLevelType w:val="hybridMultilevel"/>
    <w:tmpl w:val="1B724CC4"/>
    <w:lvl w:ilvl="0" w:tplc="4E406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7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03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A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C3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D4919"/>
    <w:multiLevelType w:val="hybridMultilevel"/>
    <w:tmpl w:val="C2F82684"/>
    <w:lvl w:ilvl="0" w:tplc="03DA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85C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858"/>
    <w:multiLevelType w:val="hybridMultilevel"/>
    <w:tmpl w:val="46126D02"/>
    <w:lvl w:ilvl="0" w:tplc="4216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2FCAC">
      <w:start w:val="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E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8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4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C2732C"/>
    <w:multiLevelType w:val="hybridMultilevel"/>
    <w:tmpl w:val="665C6104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6AAF"/>
    <w:multiLevelType w:val="hybridMultilevel"/>
    <w:tmpl w:val="F776F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461B8"/>
    <w:multiLevelType w:val="hybridMultilevel"/>
    <w:tmpl w:val="36EC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34C"/>
    <w:multiLevelType w:val="hybridMultilevel"/>
    <w:tmpl w:val="59F229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1269"/>
    <w:multiLevelType w:val="hybridMultilevel"/>
    <w:tmpl w:val="7CD0AF46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E47B7"/>
    <w:multiLevelType w:val="hybridMultilevel"/>
    <w:tmpl w:val="5B6CA618"/>
    <w:lvl w:ilvl="0" w:tplc="AB1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11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A100">
      <w:start w:val="3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9A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2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C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4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2BAA"/>
    <w:multiLevelType w:val="hybridMultilevel"/>
    <w:tmpl w:val="DF8C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4EED"/>
    <w:multiLevelType w:val="hybridMultilevel"/>
    <w:tmpl w:val="BEC2A4D4"/>
    <w:lvl w:ilvl="0" w:tplc="4E406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67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9103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A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C3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10F0C"/>
    <w:multiLevelType w:val="hybridMultilevel"/>
    <w:tmpl w:val="E69CB452"/>
    <w:lvl w:ilvl="0" w:tplc="5FD2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93"/>
    <w:rsid w:val="00004CA1"/>
    <w:rsid w:val="00010A7B"/>
    <w:rsid w:val="0005193D"/>
    <w:rsid w:val="000857FD"/>
    <w:rsid w:val="000E2539"/>
    <w:rsid w:val="000F4B93"/>
    <w:rsid w:val="001525BF"/>
    <w:rsid w:val="001B31B8"/>
    <w:rsid w:val="001E0370"/>
    <w:rsid w:val="002B58CF"/>
    <w:rsid w:val="002D1651"/>
    <w:rsid w:val="002F5606"/>
    <w:rsid w:val="00306A8C"/>
    <w:rsid w:val="003162E9"/>
    <w:rsid w:val="00362D2C"/>
    <w:rsid w:val="00365FD0"/>
    <w:rsid w:val="003D1FD3"/>
    <w:rsid w:val="003E1E19"/>
    <w:rsid w:val="00501B75"/>
    <w:rsid w:val="005054E9"/>
    <w:rsid w:val="00524175"/>
    <w:rsid w:val="005659C4"/>
    <w:rsid w:val="005E3AAA"/>
    <w:rsid w:val="00652E73"/>
    <w:rsid w:val="006537E6"/>
    <w:rsid w:val="00655212"/>
    <w:rsid w:val="006A7F21"/>
    <w:rsid w:val="006F0981"/>
    <w:rsid w:val="00A7217D"/>
    <w:rsid w:val="00B5393D"/>
    <w:rsid w:val="00BE2706"/>
    <w:rsid w:val="00C85323"/>
    <w:rsid w:val="00C93D63"/>
    <w:rsid w:val="00EC0EAC"/>
    <w:rsid w:val="00ED500F"/>
    <w:rsid w:val="00F04867"/>
    <w:rsid w:val="00F339D9"/>
    <w:rsid w:val="00F52B94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3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6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D0"/>
  </w:style>
  <w:style w:type="paragraph" w:styleId="Footer">
    <w:name w:val="footer"/>
    <w:basedOn w:val="Normal"/>
    <w:link w:val="FooterChar"/>
    <w:uiPriority w:val="99"/>
    <w:unhideWhenUsed/>
    <w:rsid w:val="0036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D0"/>
  </w:style>
  <w:style w:type="character" w:styleId="Hyperlink">
    <w:name w:val="Hyperlink"/>
    <w:basedOn w:val="DefaultParagraphFont"/>
    <w:uiPriority w:val="99"/>
    <w:unhideWhenUsed/>
    <w:rsid w:val="00F85A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3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3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2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research/ResearchAreas/Pages/HumanSubjectResearchProtocolSubmiss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.c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ternalirb@ucdenver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7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FFEB07E2-025E-4625-9102-BF0459EEAE85}"/>
</file>

<file path=customXml/itemProps2.xml><?xml version="1.0" encoding="utf-8"?>
<ds:datastoreItem xmlns:ds="http://schemas.openxmlformats.org/officeDocument/2006/customXml" ds:itemID="{428B0350-285F-450A-BA96-9505355A8454}"/>
</file>

<file path=customXml/itemProps3.xml><?xml version="1.0" encoding="utf-8"?>
<ds:datastoreItem xmlns:ds="http://schemas.openxmlformats.org/officeDocument/2006/customXml" ds:itemID="{08338CD9-B12D-4BD9-8AC9-FE386842E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2017-12-06T00:44:00Z</dcterms:created>
  <dcterms:modified xsi:type="dcterms:W3CDTF">2017-12-06T00:45:00Z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