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0922" w14:textId="77777777" w:rsidR="0054201E" w:rsidRDefault="0054201E">
      <w:pPr>
        <w:rPr>
          <w:b/>
          <w:bCs/>
        </w:rPr>
      </w:pPr>
    </w:p>
    <w:p w14:paraId="2E2E6EF7" w14:textId="77777777" w:rsidR="0054201E" w:rsidRDefault="0054201E">
      <w:pPr>
        <w:rPr>
          <w:b/>
          <w:bCs/>
        </w:rPr>
      </w:pPr>
    </w:p>
    <w:p w14:paraId="7DEF22C3" w14:textId="5BA845BC" w:rsidR="0054201E" w:rsidRDefault="0064760C" w:rsidP="0064760C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188279E" wp14:editId="3F64CEEF">
            <wp:extent cx="1743075" cy="409575"/>
            <wp:effectExtent l="0" t="0" r="0" b="0"/>
            <wp:docPr id="1251742629" name="Picture 1251742629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742629" name="Picture 1251742629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157E" w14:textId="5918BF05" w:rsidR="003F514C" w:rsidRPr="00D97A50" w:rsidRDefault="003F514C" w:rsidP="0064760C">
      <w:pPr>
        <w:rPr>
          <w:b/>
          <w:bCs/>
        </w:rPr>
      </w:pPr>
    </w:p>
    <w:p w14:paraId="1955D4BD" w14:textId="409EA120" w:rsidR="00927B0E" w:rsidRDefault="00927B0E" w:rsidP="00927B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Awards Summary</w:t>
      </w:r>
    </w:p>
    <w:p w14:paraId="0CCF2676" w14:textId="77777777" w:rsidR="00927B0E" w:rsidRPr="00EB0A8E" w:rsidRDefault="00927B0E" w:rsidP="00927B0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contentcontrolboundarysink"/>
          <w:rFonts w:ascii="Calibri" w:hAnsi="Calibri" w:cs="Calibri"/>
          <w:b/>
          <w:bCs/>
          <w:color w:val="0563C1"/>
          <w:sz w:val="22"/>
          <w:szCs w:val="22"/>
        </w:rPr>
        <w:t>​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  <w:id w:val="6603592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2034181" w14:textId="77777777" w:rsidR="00927B0E" w:rsidRDefault="00927B0E" w:rsidP="00927B0E">
          <w:pPr>
            <w:pStyle w:val="TOCHeading"/>
          </w:pPr>
          <w:r>
            <w:t>Contents</w:t>
          </w:r>
        </w:p>
        <w:p w14:paraId="12D2F639" w14:textId="3AF89750" w:rsidR="0053717E" w:rsidRDefault="00927B0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3874872" w:history="1">
            <w:r w:rsidR="0053717E" w:rsidRPr="00E955ED">
              <w:rPr>
                <w:rStyle w:val="Hyperlink"/>
                <w:noProof/>
              </w:rPr>
              <w:t>Overview</w:t>
            </w:r>
            <w:r w:rsidR="0053717E">
              <w:rPr>
                <w:noProof/>
                <w:webHidden/>
              </w:rPr>
              <w:tab/>
            </w:r>
            <w:r w:rsidR="0053717E">
              <w:rPr>
                <w:noProof/>
                <w:webHidden/>
              </w:rPr>
              <w:fldChar w:fldCharType="begin"/>
            </w:r>
            <w:r w:rsidR="0053717E">
              <w:rPr>
                <w:noProof/>
                <w:webHidden/>
              </w:rPr>
              <w:instrText xml:space="preserve"> PAGEREF _Toc153874872 \h </w:instrText>
            </w:r>
            <w:r w:rsidR="0053717E">
              <w:rPr>
                <w:noProof/>
                <w:webHidden/>
              </w:rPr>
            </w:r>
            <w:r w:rsidR="0053717E">
              <w:rPr>
                <w:noProof/>
                <w:webHidden/>
              </w:rPr>
              <w:fldChar w:fldCharType="separate"/>
            </w:r>
            <w:r w:rsidR="0053717E">
              <w:rPr>
                <w:noProof/>
                <w:webHidden/>
              </w:rPr>
              <w:t>2</w:t>
            </w:r>
            <w:r w:rsidR="0053717E">
              <w:rPr>
                <w:noProof/>
                <w:webHidden/>
              </w:rPr>
              <w:fldChar w:fldCharType="end"/>
            </w:r>
          </w:hyperlink>
        </w:p>
        <w:p w14:paraId="423CAEC4" w14:textId="1F104EB3" w:rsidR="0053717E" w:rsidRDefault="0053717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4873" w:history="1">
            <w:r w:rsidRPr="00E955ED">
              <w:rPr>
                <w:rStyle w:val="Hyperlink"/>
                <w:noProof/>
              </w:rPr>
              <w:t>Path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968AD" w14:textId="75F11077" w:rsidR="0053717E" w:rsidRDefault="0053717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4874" w:history="1">
            <w:r w:rsidRPr="00E955ED">
              <w:rPr>
                <w:rStyle w:val="Hyperlink"/>
                <w:noProof/>
              </w:rPr>
              <w:t>Definitions: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175A9" w14:textId="07D15571" w:rsidR="0053717E" w:rsidRDefault="0053717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4875" w:history="1">
            <w:r w:rsidRPr="00E955ED">
              <w:rPr>
                <w:rStyle w:val="Hyperlink"/>
                <w:noProof/>
              </w:rPr>
              <w:t>Running the Report: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BB2CF" w14:textId="770A6CD2" w:rsidR="0053717E" w:rsidRDefault="0053717E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53874876" w:history="1">
            <w:r w:rsidRPr="00E955ED">
              <w:rPr>
                <w:rStyle w:val="Hyperlink"/>
                <w:noProof/>
              </w:rPr>
              <w:t>Tabs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_Toc153874876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033D8" w14:textId="446106C4" w:rsidR="00927B0E" w:rsidRDefault="00927B0E" w:rsidP="00927B0E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84C56F3" w14:textId="77777777" w:rsidR="00927B0E" w:rsidRDefault="00927B0E" w:rsidP="00927B0E">
      <w:pPr>
        <w:rPr>
          <w:b/>
          <w:bCs/>
        </w:rPr>
      </w:pPr>
    </w:p>
    <w:p w14:paraId="4E1BFF89" w14:textId="77777777" w:rsidR="00927B0E" w:rsidRDefault="00927B0E" w:rsidP="00927B0E">
      <w:pPr>
        <w:rPr>
          <w:b/>
          <w:bCs/>
        </w:rPr>
      </w:pPr>
    </w:p>
    <w:p w14:paraId="07CA99FE" w14:textId="77777777" w:rsidR="00927B0E" w:rsidRDefault="00927B0E" w:rsidP="00927B0E">
      <w:pPr>
        <w:rPr>
          <w:b/>
          <w:bCs/>
        </w:rPr>
      </w:pPr>
    </w:p>
    <w:p w14:paraId="5BA80589" w14:textId="77777777" w:rsidR="00927B0E" w:rsidRDefault="00927B0E" w:rsidP="00927B0E">
      <w:pPr>
        <w:rPr>
          <w:b/>
          <w:bCs/>
        </w:rPr>
      </w:pPr>
    </w:p>
    <w:p w14:paraId="2A557BAF" w14:textId="77777777" w:rsidR="00927B0E" w:rsidRDefault="00927B0E" w:rsidP="00927B0E">
      <w:pPr>
        <w:rPr>
          <w:b/>
          <w:bCs/>
        </w:rPr>
      </w:pPr>
    </w:p>
    <w:p w14:paraId="5DD76A2F" w14:textId="77777777" w:rsidR="00927B0E" w:rsidRDefault="00927B0E" w:rsidP="00927B0E">
      <w:pPr>
        <w:rPr>
          <w:b/>
          <w:bCs/>
        </w:rPr>
      </w:pPr>
    </w:p>
    <w:p w14:paraId="376E7996" w14:textId="77777777" w:rsidR="00927B0E" w:rsidRDefault="00927B0E" w:rsidP="00927B0E">
      <w:pPr>
        <w:rPr>
          <w:b/>
          <w:bCs/>
        </w:rPr>
      </w:pPr>
    </w:p>
    <w:p w14:paraId="12C6848D" w14:textId="77777777" w:rsidR="00927B0E" w:rsidRDefault="00927B0E" w:rsidP="00927B0E">
      <w:pPr>
        <w:rPr>
          <w:b/>
          <w:bCs/>
        </w:rPr>
      </w:pPr>
    </w:p>
    <w:p w14:paraId="484369C8" w14:textId="77777777" w:rsidR="00927B0E" w:rsidRDefault="00927B0E" w:rsidP="00927B0E">
      <w:pPr>
        <w:rPr>
          <w:b/>
          <w:bCs/>
        </w:rPr>
      </w:pPr>
    </w:p>
    <w:p w14:paraId="2D3595D8" w14:textId="77777777" w:rsidR="00927B0E" w:rsidRDefault="00927B0E" w:rsidP="00927B0E">
      <w:pPr>
        <w:rPr>
          <w:b/>
          <w:bCs/>
        </w:rPr>
      </w:pPr>
    </w:p>
    <w:p w14:paraId="6908C775" w14:textId="77777777" w:rsidR="00927B0E" w:rsidRDefault="00927B0E" w:rsidP="00927B0E">
      <w:pPr>
        <w:rPr>
          <w:b/>
          <w:bCs/>
        </w:rPr>
      </w:pPr>
    </w:p>
    <w:p w14:paraId="659B4253" w14:textId="77777777" w:rsidR="00927B0E" w:rsidRDefault="00927B0E" w:rsidP="00927B0E">
      <w:pPr>
        <w:rPr>
          <w:b/>
          <w:bCs/>
        </w:rPr>
      </w:pPr>
    </w:p>
    <w:p w14:paraId="5D684470" w14:textId="77777777" w:rsidR="00927B0E" w:rsidRDefault="00927B0E" w:rsidP="00927B0E">
      <w:pPr>
        <w:rPr>
          <w:b/>
          <w:bCs/>
        </w:rPr>
      </w:pPr>
    </w:p>
    <w:p w14:paraId="6A2A31E2" w14:textId="77777777" w:rsidR="00927B0E" w:rsidRDefault="00927B0E" w:rsidP="00927B0E">
      <w:pPr>
        <w:rPr>
          <w:b/>
          <w:bCs/>
        </w:rPr>
      </w:pPr>
    </w:p>
    <w:p w14:paraId="7CB78B2A" w14:textId="77777777" w:rsidR="00927B0E" w:rsidRDefault="00927B0E" w:rsidP="00927B0E">
      <w:pPr>
        <w:rPr>
          <w:b/>
          <w:bCs/>
        </w:rPr>
      </w:pPr>
    </w:p>
    <w:p w14:paraId="71096218" w14:textId="77777777" w:rsidR="00927B0E" w:rsidRDefault="00927B0E" w:rsidP="00927B0E">
      <w:pPr>
        <w:rPr>
          <w:b/>
          <w:bCs/>
        </w:rPr>
      </w:pPr>
    </w:p>
    <w:p w14:paraId="31010AC2" w14:textId="77777777" w:rsidR="00927B0E" w:rsidRDefault="00927B0E" w:rsidP="00927B0E">
      <w:pPr>
        <w:rPr>
          <w:b/>
          <w:bCs/>
        </w:rPr>
      </w:pPr>
    </w:p>
    <w:p w14:paraId="647AC305" w14:textId="77777777" w:rsidR="00927B0E" w:rsidRDefault="00927B0E" w:rsidP="00927B0E">
      <w:pPr>
        <w:rPr>
          <w:b/>
          <w:bCs/>
        </w:rPr>
      </w:pPr>
    </w:p>
    <w:p w14:paraId="7C1A55AB" w14:textId="77777777" w:rsidR="00927B0E" w:rsidRDefault="00927B0E" w:rsidP="00927B0E">
      <w:pPr>
        <w:rPr>
          <w:b/>
          <w:bCs/>
        </w:rPr>
      </w:pPr>
    </w:p>
    <w:p w14:paraId="260F4D48" w14:textId="7D02EF99" w:rsidR="00D97A50" w:rsidRPr="00927B0E" w:rsidRDefault="00927B0E" w:rsidP="0053717E">
      <w:pPr>
        <w:pStyle w:val="Heading1"/>
      </w:pPr>
      <w:bookmarkStart w:id="0" w:name="_Toc153874872"/>
      <w:r w:rsidRPr="00927B0E">
        <w:lastRenderedPageBreak/>
        <w:t>Overview</w:t>
      </w:r>
      <w:bookmarkEnd w:id="0"/>
    </w:p>
    <w:p w14:paraId="1FF0EA57" w14:textId="0AB6B0AE" w:rsidR="00D97A50" w:rsidRDefault="00D97A50">
      <w:r>
        <w:t xml:space="preserve">The Award Summary report presents the same information as the Awards Report.  </w:t>
      </w:r>
      <w:r w:rsidR="587AE38C">
        <w:t xml:space="preserve">It includes Award Budget Increments funded during a specific </w:t>
      </w:r>
      <w:proofErr w:type="gramStart"/>
      <w:r w:rsidR="587AE38C">
        <w:t>time period</w:t>
      </w:r>
      <w:proofErr w:type="gramEnd"/>
      <w:r w:rsidR="587AE38C">
        <w:t>.</w:t>
      </w:r>
      <w:r>
        <w:t xml:space="preserve">  It allows, however, for more precise filtering at several levels:</w:t>
      </w:r>
    </w:p>
    <w:p w14:paraId="5342AF1A" w14:textId="537898B1" w:rsidR="00D97A50" w:rsidRDefault="00D97A50" w:rsidP="00D97A50">
      <w:pPr>
        <w:pStyle w:val="ListParagraph"/>
        <w:numPr>
          <w:ilvl w:val="0"/>
          <w:numId w:val="1"/>
        </w:numPr>
      </w:pPr>
      <w:r>
        <w:t>Date range</w:t>
      </w:r>
    </w:p>
    <w:p w14:paraId="1543E885" w14:textId="139FA6CB" w:rsidR="00D97A50" w:rsidRDefault="00D97A50" w:rsidP="00D97A50">
      <w:pPr>
        <w:pStyle w:val="ListParagraph"/>
        <w:numPr>
          <w:ilvl w:val="0"/>
          <w:numId w:val="1"/>
        </w:numPr>
      </w:pPr>
      <w:r>
        <w:t>Org/Org Tree node</w:t>
      </w:r>
    </w:p>
    <w:p w14:paraId="490EDFB1" w14:textId="2950D332" w:rsidR="00D97A50" w:rsidRDefault="00D97A50" w:rsidP="00D97A50">
      <w:pPr>
        <w:pStyle w:val="ListParagraph"/>
        <w:numPr>
          <w:ilvl w:val="0"/>
          <w:numId w:val="1"/>
        </w:numPr>
      </w:pPr>
      <w:r>
        <w:t>Department description</w:t>
      </w:r>
    </w:p>
    <w:p w14:paraId="017D2728" w14:textId="59CD11B9" w:rsidR="00D97A50" w:rsidRDefault="00D97A50" w:rsidP="00D97A50">
      <w:pPr>
        <w:pStyle w:val="ListParagraph"/>
        <w:numPr>
          <w:ilvl w:val="0"/>
          <w:numId w:val="1"/>
        </w:numPr>
      </w:pPr>
      <w:r>
        <w:t>Org number</w:t>
      </w:r>
    </w:p>
    <w:p w14:paraId="7E1CCDC9" w14:textId="7ECD4109" w:rsidR="00D97A50" w:rsidRDefault="00D97A50" w:rsidP="00D97A50">
      <w:pPr>
        <w:pStyle w:val="ListParagraph"/>
        <w:numPr>
          <w:ilvl w:val="0"/>
          <w:numId w:val="1"/>
        </w:numPr>
      </w:pPr>
      <w:r>
        <w:t>Principal Investigator</w:t>
      </w:r>
    </w:p>
    <w:p w14:paraId="161BF34D" w14:textId="4E252D31" w:rsidR="00D97A50" w:rsidRDefault="00D97A50" w:rsidP="00D97A50">
      <w:pPr>
        <w:pStyle w:val="ListParagraph"/>
        <w:numPr>
          <w:ilvl w:val="0"/>
          <w:numId w:val="1"/>
        </w:numPr>
      </w:pPr>
      <w:r>
        <w:t>Sponsor</w:t>
      </w:r>
    </w:p>
    <w:p w14:paraId="50784F44" w14:textId="7FE65BDC" w:rsidR="00D97A50" w:rsidRDefault="00D97A50" w:rsidP="00D97A50">
      <w:pPr>
        <w:pStyle w:val="ListParagraph"/>
        <w:numPr>
          <w:ilvl w:val="0"/>
          <w:numId w:val="1"/>
        </w:numPr>
      </w:pPr>
      <w:r>
        <w:t>Sponsor Type</w:t>
      </w:r>
    </w:p>
    <w:p w14:paraId="4576BFF9" w14:textId="0B25AE53" w:rsidR="00C5534F" w:rsidRPr="00927B0E" w:rsidRDefault="00927B0E" w:rsidP="0053717E">
      <w:pPr>
        <w:pStyle w:val="Heading1"/>
      </w:pPr>
      <w:bookmarkStart w:id="1" w:name="_Toc153874873"/>
      <w:r w:rsidRPr="00927B0E">
        <w:t>Path</w:t>
      </w:r>
      <w:bookmarkEnd w:id="1"/>
    </w:p>
    <w:p w14:paraId="585D961D" w14:textId="6F04AF34" w:rsidR="005C52B2" w:rsidRDefault="005C52B2" w:rsidP="005C52B2">
      <w:r>
        <w:t>The report is available in CU-Data in the following location:</w:t>
      </w:r>
    </w:p>
    <w:p w14:paraId="1954BED7" w14:textId="77777777" w:rsidR="005C52B2" w:rsidRDefault="005C52B2" w:rsidP="009609CB">
      <w:r>
        <w:rPr>
          <w:noProof/>
        </w:rPr>
        <w:drawing>
          <wp:inline distT="0" distB="0" distL="0" distR="0" wp14:anchorId="6329EB96" wp14:editId="5A3FBD25">
            <wp:extent cx="6858000" cy="3731895"/>
            <wp:effectExtent l="0" t="0" r="0" b="1905"/>
            <wp:docPr id="149154799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547997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598A" w14:textId="77777777" w:rsidR="005C52B2" w:rsidRDefault="005C52B2" w:rsidP="005C52B2"/>
    <w:p w14:paraId="245BEF83" w14:textId="77777777" w:rsidR="00927B0E" w:rsidRPr="00927B0E" w:rsidRDefault="00927B0E" w:rsidP="0053717E">
      <w:pPr>
        <w:pStyle w:val="Heading1"/>
        <w:rPr>
          <w:noProof/>
        </w:rPr>
      </w:pPr>
      <w:bookmarkStart w:id="2" w:name="_Toc153874874"/>
      <w:r w:rsidRPr="00927B0E">
        <w:rPr>
          <w:noProof/>
        </w:rPr>
        <w:t>Definitions:</w:t>
      </w:r>
      <w:bookmarkEnd w:id="2"/>
    </w:p>
    <w:p w14:paraId="7600498E" w14:textId="77777777" w:rsidR="00927B0E" w:rsidRDefault="00927B0E" w:rsidP="00927B0E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430691">
        <w:rPr>
          <w:noProof/>
          <w:sz w:val="24"/>
          <w:szCs w:val="24"/>
        </w:rPr>
        <w:t xml:space="preserve">Only </w:t>
      </w:r>
      <w:r>
        <w:rPr>
          <w:noProof/>
          <w:sz w:val="24"/>
          <w:szCs w:val="24"/>
        </w:rPr>
        <w:t>increments that have received new funding within the time period are included on the reports.</w:t>
      </w:r>
    </w:p>
    <w:p w14:paraId="0412CC0B" w14:textId="77777777" w:rsidR="00927B0E" w:rsidRPr="00D247F3" w:rsidRDefault="00927B0E" w:rsidP="00927B0E">
      <w:pPr>
        <w:pStyle w:val="ListParagraph"/>
        <w:numPr>
          <w:ilvl w:val="1"/>
          <w:numId w:val="2"/>
        </w:numPr>
        <w:rPr>
          <w:noProof/>
          <w:sz w:val="24"/>
          <w:szCs w:val="24"/>
        </w:rPr>
      </w:pPr>
      <w:r w:rsidRPr="00D247F3">
        <w:rPr>
          <w:noProof/>
          <w:sz w:val="24"/>
          <w:szCs w:val="24"/>
        </w:rPr>
        <w:t>Award Budget Increments that are not shown in the analysis include</w:t>
      </w:r>
      <w:r>
        <w:rPr>
          <w:noProof/>
          <w:sz w:val="24"/>
          <w:szCs w:val="24"/>
        </w:rPr>
        <w:t xml:space="preserve"> </w:t>
      </w:r>
      <w:r w:rsidRPr="00D247F3">
        <w:rPr>
          <w:noProof/>
          <w:sz w:val="24"/>
          <w:szCs w:val="24"/>
        </w:rPr>
        <w:t xml:space="preserve">De-Obligations </w:t>
      </w:r>
    </w:p>
    <w:p w14:paraId="602A746C" w14:textId="77777777" w:rsidR="00927B0E" w:rsidRDefault="00927B0E" w:rsidP="00927B0E">
      <w:pPr>
        <w:pStyle w:val="ListParagraph"/>
        <w:numPr>
          <w:ilvl w:val="1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Increment Types that have been created for the purpose of prior year corrections (corrections are displayed on a separate tab)</w:t>
      </w:r>
    </w:p>
    <w:p w14:paraId="014404C2" w14:textId="6B76117C" w:rsidR="00401AF6" w:rsidRDefault="00401AF6">
      <w:r>
        <w:br w:type="page"/>
      </w:r>
    </w:p>
    <w:p w14:paraId="297CD417" w14:textId="77777777" w:rsidR="00401AF6" w:rsidRPr="00927B0E" w:rsidRDefault="00401AF6" w:rsidP="0053717E">
      <w:pPr>
        <w:pStyle w:val="Heading1"/>
      </w:pPr>
      <w:bookmarkStart w:id="3" w:name="_Toc153874875"/>
      <w:r w:rsidRPr="00927B0E">
        <w:lastRenderedPageBreak/>
        <w:t>Running the Report:</w:t>
      </w:r>
      <w:bookmarkEnd w:id="3"/>
    </w:p>
    <w:p w14:paraId="34E14D20" w14:textId="77777777" w:rsidR="00401AF6" w:rsidRDefault="00401AF6" w:rsidP="00401AF6">
      <w:r>
        <w:t>When you run the report, you will see a prompt page as shown:</w:t>
      </w:r>
    </w:p>
    <w:p w14:paraId="4DF6A811" w14:textId="60E658E5" w:rsidR="00D97A50" w:rsidRDefault="00D97A50">
      <w:r>
        <w:rPr>
          <w:noProof/>
        </w:rPr>
        <w:drawing>
          <wp:inline distT="0" distB="0" distL="0" distR="0" wp14:anchorId="7FED2700" wp14:editId="6C9920D3">
            <wp:extent cx="6858000" cy="4462780"/>
            <wp:effectExtent l="0" t="0" r="0" b="0"/>
            <wp:docPr id="18092485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248542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0AEB" w14:textId="77777777" w:rsidR="00927B0E" w:rsidRDefault="00927B0E" w:rsidP="00BE7FA4"/>
    <w:p w14:paraId="4847AEFF" w14:textId="77777777" w:rsidR="00927B0E" w:rsidRDefault="00927B0E" w:rsidP="00BE7FA4"/>
    <w:p w14:paraId="0E4B0DB0" w14:textId="01448109" w:rsidR="00927B0E" w:rsidRPr="00927B0E" w:rsidRDefault="00927B0E" w:rsidP="0053717E">
      <w:pPr>
        <w:pStyle w:val="Heading1"/>
      </w:pPr>
      <w:bookmarkStart w:id="4" w:name="_Toc153874876"/>
      <w:r w:rsidRPr="00927B0E">
        <w:t>Tabs</w:t>
      </w:r>
      <w:bookmarkEnd w:id="4"/>
    </w:p>
    <w:p w14:paraId="1899AC91" w14:textId="0111432F" w:rsidR="00BE7FA4" w:rsidRDefault="00BE7FA4" w:rsidP="00BE7FA4">
      <w:r>
        <w:t>The report is designed to be formatted in Excel, and there are several tabs that will be displayed:</w:t>
      </w:r>
    </w:p>
    <w:p w14:paraId="6C36946E" w14:textId="1CCDA6BF" w:rsidR="00AF18A8" w:rsidRDefault="00AF18A8">
      <w:r>
        <w:rPr>
          <w:noProof/>
        </w:rPr>
        <w:drawing>
          <wp:inline distT="0" distB="0" distL="0" distR="0" wp14:anchorId="1882B7CB" wp14:editId="69D1A862">
            <wp:extent cx="5848350" cy="457200"/>
            <wp:effectExtent l="0" t="0" r="0" b="0"/>
            <wp:docPr id="20607486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7486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6227" w14:textId="77777777" w:rsidR="0096170A" w:rsidRDefault="0096170A"/>
    <w:p w14:paraId="3023EFC4" w14:textId="2DA885D7" w:rsidR="00F16B73" w:rsidRDefault="00543A57">
      <w:r>
        <w:t xml:space="preserve">The </w:t>
      </w:r>
      <w:r w:rsidRPr="106061CB">
        <w:rPr>
          <w:b/>
          <w:bCs/>
          <w:i/>
          <w:iCs/>
        </w:rPr>
        <w:t>Detail</w:t>
      </w:r>
      <w:r>
        <w:t xml:space="preserve"> tab includes </w:t>
      </w:r>
      <w:r w:rsidR="00922236">
        <w:t xml:space="preserve">specific </w:t>
      </w:r>
      <w:r>
        <w:t xml:space="preserve">detailed information </w:t>
      </w:r>
      <w:r w:rsidR="00922236">
        <w:t>about the</w:t>
      </w:r>
      <w:r w:rsidR="006068BC">
        <w:t xml:space="preserve"> funded Award</w:t>
      </w:r>
      <w:r w:rsidR="004130D6">
        <w:t xml:space="preserve"> increments</w:t>
      </w:r>
      <w:r w:rsidR="006068BC">
        <w:t xml:space="preserve"> during the </w:t>
      </w:r>
      <w:bookmarkStart w:id="5" w:name="_Int_QQ81KgoV"/>
      <w:proofErr w:type="gramStart"/>
      <w:r w:rsidR="36C4066E">
        <w:t>time</w:t>
      </w:r>
      <w:r w:rsidR="228BC0B3">
        <w:t xml:space="preserve"> period</w:t>
      </w:r>
      <w:bookmarkEnd w:id="5"/>
      <w:proofErr w:type="gramEnd"/>
      <w:r w:rsidR="006068BC">
        <w:t>.</w:t>
      </w:r>
    </w:p>
    <w:p w14:paraId="2FABD404" w14:textId="14FCD8A1" w:rsidR="006068BC" w:rsidRDefault="006068BC">
      <w:r>
        <w:t xml:space="preserve">The </w:t>
      </w:r>
      <w:r w:rsidRPr="106061CB">
        <w:rPr>
          <w:b/>
          <w:bCs/>
          <w:i/>
          <w:iCs/>
        </w:rPr>
        <w:t xml:space="preserve">Corrections </w:t>
      </w:r>
      <w:r>
        <w:t xml:space="preserve">tab displays any </w:t>
      </w:r>
      <w:r w:rsidR="73C27F26">
        <w:t xml:space="preserve">corrections from </w:t>
      </w:r>
      <w:r w:rsidR="27ED120E">
        <w:t>the prior</w:t>
      </w:r>
      <w:r w:rsidR="73C27F26">
        <w:t xml:space="preserve"> year</w:t>
      </w:r>
      <w:r w:rsidR="00B40C7B">
        <w:t xml:space="preserve"> that were </w:t>
      </w:r>
      <w:r w:rsidR="671FD697">
        <w:t xml:space="preserve">discovered after that reporting year </w:t>
      </w:r>
      <w:r w:rsidR="31E78A8E">
        <w:t xml:space="preserve">data </w:t>
      </w:r>
      <w:r w:rsidR="671FD697">
        <w:t xml:space="preserve">has been </w:t>
      </w:r>
      <w:bookmarkStart w:id="6" w:name="_Int_5hGKmPXw"/>
      <w:r w:rsidR="671FD697">
        <w:t>finalized</w:t>
      </w:r>
      <w:bookmarkEnd w:id="6"/>
      <w:r w:rsidR="671FD697">
        <w:t xml:space="preserve"> and cannot be </w:t>
      </w:r>
      <w:r w:rsidR="29463FAE">
        <w:t>captured</w:t>
      </w:r>
      <w:r w:rsidR="671FD697">
        <w:t xml:space="preserve"> in the current year</w:t>
      </w:r>
      <w:r w:rsidR="00B40C7B">
        <w:t>.</w:t>
      </w:r>
    </w:p>
    <w:p w14:paraId="74AF7685" w14:textId="77777777" w:rsidR="00321CF3" w:rsidRDefault="00321CF3">
      <w:r>
        <w:br w:type="page"/>
      </w:r>
    </w:p>
    <w:p w14:paraId="0D6678F8" w14:textId="45FB7A70" w:rsidR="00033158" w:rsidRDefault="00321CF3">
      <w:r>
        <w:lastRenderedPageBreak/>
        <w:t xml:space="preserve">The </w:t>
      </w:r>
      <w:r w:rsidRPr="00175C5D">
        <w:rPr>
          <w:b/>
          <w:bCs/>
          <w:i/>
          <w:iCs/>
        </w:rPr>
        <w:t>Awards by Sponsor Type</w:t>
      </w:r>
      <w:r>
        <w:t xml:space="preserve"> tab summarizes the Award data by Sponsor Type</w:t>
      </w:r>
      <w:r w:rsidR="00F6341A">
        <w:t>:</w:t>
      </w:r>
    </w:p>
    <w:p w14:paraId="7EA5D6F5" w14:textId="77777777" w:rsidR="00321CF3" w:rsidRDefault="00321CF3"/>
    <w:p w14:paraId="67C055B8" w14:textId="3DC13029" w:rsidR="00321CF3" w:rsidRDefault="00321CF3">
      <w:r>
        <w:rPr>
          <w:noProof/>
        </w:rPr>
        <w:drawing>
          <wp:inline distT="0" distB="0" distL="0" distR="0" wp14:anchorId="37617BEC" wp14:editId="17B95C17">
            <wp:extent cx="4276009" cy="2729960"/>
            <wp:effectExtent l="0" t="0" r="0" b="0"/>
            <wp:docPr id="20420562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056205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5791" cy="27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9ADE1" w14:textId="3B95C1A5" w:rsidR="003D6C44" w:rsidRDefault="003D6C44">
      <w:r>
        <w:t xml:space="preserve">The </w:t>
      </w:r>
      <w:r w:rsidR="00984AC4" w:rsidRPr="106061CB">
        <w:rPr>
          <w:b/>
          <w:bCs/>
          <w:i/>
          <w:iCs/>
        </w:rPr>
        <w:t xml:space="preserve">Total by </w:t>
      </w:r>
      <w:r w:rsidR="30B7684D" w:rsidRPr="106061CB">
        <w:rPr>
          <w:b/>
          <w:bCs/>
          <w:i/>
          <w:iCs/>
        </w:rPr>
        <w:t>PI (Principal Investigator)</w:t>
      </w:r>
      <w:r>
        <w:t xml:space="preserve"> tab </w:t>
      </w:r>
      <w:r w:rsidR="00D64097">
        <w:t xml:space="preserve">displays Awards summarized by the Principal Investigators </w:t>
      </w:r>
      <w:r w:rsidR="00F6341A">
        <w:t>assigned:</w:t>
      </w:r>
    </w:p>
    <w:p w14:paraId="1E69B557" w14:textId="524D9D0E" w:rsidR="003D6C44" w:rsidRDefault="003D6C44">
      <w:r>
        <w:rPr>
          <w:noProof/>
        </w:rPr>
        <w:drawing>
          <wp:inline distT="0" distB="0" distL="0" distR="0" wp14:anchorId="068F0CA3" wp14:editId="38E487EE">
            <wp:extent cx="4876800" cy="2619375"/>
            <wp:effectExtent l="0" t="0" r="0" b="9525"/>
            <wp:docPr id="2068488390" name="Picture 1" descr="A table with numbers and a few figu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88390" name="Picture 1" descr="A table with numbers and a few figure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C44" w:rsidSect="00D97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Q81KgoV" int2:invalidationBookmarkName="" int2:hashCode="Xsnww9aQQK/jqv" int2:id="vvdwuNnY">
      <int2:state int2:value="Rejected" int2:type="AugLoop_Text_Critique"/>
    </int2:bookmark>
    <int2:bookmark int2:bookmarkName="_Int_5hGKmPXw" int2:invalidationBookmarkName="" int2:hashCode="7GkO09wGYh0j3a" int2:id="0ps3y5sT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043"/>
    <w:multiLevelType w:val="hybridMultilevel"/>
    <w:tmpl w:val="580E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99E"/>
    <w:multiLevelType w:val="hybridMultilevel"/>
    <w:tmpl w:val="1DB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14892">
    <w:abstractNumId w:val="1"/>
  </w:num>
  <w:num w:numId="2" w16cid:durableId="185966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0"/>
    <w:rsid w:val="00033158"/>
    <w:rsid w:val="00076F06"/>
    <w:rsid w:val="00175C5D"/>
    <w:rsid w:val="00192EF1"/>
    <w:rsid w:val="0028303C"/>
    <w:rsid w:val="00321CF3"/>
    <w:rsid w:val="0036115D"/>
    <w:rsid w:val="003A6DA0"/>
    <w:rsid w:val="003D6C44"/>
    <w:rsid w:val="003F514C"/>
    <w:rsid w:val="00401AF6"/>
    <w:rsid w:val="004130D6"/>
    <w:rsid w:val="0053717E"/>
    <w:rsid w:val="0054201E"/>
    <w:rsid w:val="00543A57"/>
    <w:rsid w:val="005C52B2"/>
    <w:rsid w:val="006068BC"/>
    <w:rsid w:val="0064760C"/>
    <w:rsid w:val="00797111"/>
    <w:rsid w:val="0080215D"/>
    <w:rsid w:val="00922236"/>
    <w:rsid w:val="00927B0E"/>
    <w:rsid w:val="009609CB"/>
    <w:rsid w:val="0096170A"/>
    <w:rsid w:val="00984AC4"/>
    <w:rsid w:val="009C312C"/>
    <w:rsid w:val="00A44333"/>
    <w:rsid w:val="00AF18A8"/>
    <w:rsid w:val="00B30DF1"/>
    <w:rsid w:val="00B40C7B"/>
    <w:rsid w:val="00BE7FA4"/>
    <w:rsid w:val="00C5534F"/>
    <w:rsid w:val="00CD6C14"/>
    <w:rsid w:val="00D32078"/>
    <w:rsid w:val="00D64097"/>
    <w:rsid w:val="00D811D0"/>
    <w:rsid w:val="00D97A50"/>
    <w:rsid w:val="00E178F4"/>
    <w:rsid w:val="00EB3880"/>
    <w:rsid w:val="00EC649C"/>
    <w:rsid w:val="00ED5A46"/>
    <w:rsid w:val="00EE5896"/>
    <w:rsid w:val="00F16B73"/>
    <w:rsid w:val="00F6341A"/>
    <w:rsid w:val="106061CB"/>
    <w:rsid w:val="228BC0B3"/>
    <w:rsid w:val="27ACB43F"/>
    <w:rsid w:val="27ED120E"/>
    <w:rsid w:val="29463FAE"/>
    <w:rsid w:val="30B7684D"/>
    <w:rsid w:val="31E78A8E"/>
    <w:rsid w:val="3216DCFF"/>
    <w:rsid w:val="36C4066E"/>
    <w:rsid w:val="587AE38C"/>
    <w:rsid w:val="5BCB4366"/>
    <w:rsid w:val="671FD697"/>
    <w:rsid w:val="73C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B40A"/>
  <w15:chartTrackingRefBased/>
  <w15:docId w15:val="{EC4CAA5B-2813-4461-B5B0-FC13C816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50"/>
    <w:pPr>
      <w:ind w:left="720"/>
      <w:contextualSpacing/>
    </w:pPr>
  </w:style>
  <w:style w:type="paragraph" w:customStyle="1" w:styleId="paragraph">
    <w:name w:val="paragraph"/>
    <w:basedOn w:val="Normal"/>
    <w:rsid w:val="0092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27B0E"/>
  </w:style>
  <w:style w:type="character" w:customStyle="1" w:styleId="eop">
    <w:name w:val="eop"/>
    <w:basedOn w:val="DefaultParagraphFont"/>
    <w:rsid w:val="00927B0E"/>
  </w:style>
  <w:style w:type="character" w:customStyle="1" w:styleId="contentcontrolboundarysink">
    <w:name w:val="contentcontrolboundarysink"/>
    <w:basedOn w:val="DefaultParagraphFont"/>
    <w:rsid w:val="00927B0E"/>
  </w:style>
  <w:style w:type="character" w:styleId="Hyperlink">
    <w:name w:val="Hyperlink"/>
    <w:basedOn w:val="DefaultParagraphFont"/>
    <w:uiPriority w:val="99"/>
    <w:unhideWhenUsed/>
    <w:rsid w:val="00927B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7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7B0E"/>
    <w:pPr>
      <w:outlineLvl w:val="9"/>
    </w:pPr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927B0E"/>
    <w:pPr>
      <w:spacing w:after="100"/>
      <w:ind w:left="220"/>
    </w:pPr>
    <w:rPr>
      <w:kern w:val="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927B0E"/>
    <w:pPr>
      <w:spacing w:after="100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5862657C524E9613042FBB27B61E" ma:contentTypeVersion="5" ma:contentTypeDescription="Create a new document." ma:contentTypeScope="" ma:versionID="cd03c1b11b99904033e2b26ebafe7899">
  <xsd:schema xmlns:xsd="http://www.w3.org/2001/XMLSchema" xmlns:xs="http://www.w3.org/2001/XMLSchema" xmlns:p="http://schemas.microsoft.com/office/2006/metadata/properties" xmlns:ns2="01d2fa07-821e-43f5-a1e1-701e94f74478" targetNamespace="http://schemas.microsoft.com/office/2006/metadata/properties" ma:root="true" ma:fieldsID="0e728777fcad611204c4793aa1baa8e5" ns2:_="">
    <xsd:import namespace="01d2fa07-821e-43f5-a1e1-701e94f74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2fa07-821e-43f5-a1e1-701e94f74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8A3C2-0814-4768-959A-33C7472A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2fa07-821e-43f5-a1e1-701e94f7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C53A5-9866-4478-B3ED-2EECDB432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25E7C-055A-4548-88A8-BF095E4B3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Kay Phillips</dc:creator>
  <cp:keywords/>
  <dc:description/>
  <cp:lastModifiedBy>Garceau, Grant</cp:lastModifiedBy>
  <cp:revision>2</cp:revision>
  <dcterms:created xsi:type="dcterms:W3CDTF">2023-12-19T17:41:00Z</dcterms:created>
  <dcterms:modified xsi:type="dcterms:W3CDTF">2023-12-19T17:41:00Z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0x010100D7575862657C524E9613042FBB27B61E</vt:lpwstr>
  </property>
</Properties>
</file>